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658" w:rsidRDefault="00371658" w:rsidP="00371658">
      <w:pPr>
        <w:spacing w:line="276" w:lineRule="auto"/>
        <w:jc w:val="both"/>
        <w:rPr>
          <w:b/>
        </w:rPr>
      </w:pPr>
      <w:r w:rsidRPr="00D5503E">
        <w:rPr>
          <w:b/>
        </w:rPr>
        <w:t>U/30/2018/A</w:t>
      </w:r>
      <w:r>
        <w:rPr>
          <w:b/>
        </w:rPr>
        <w:t xml:space="preserve"> </w:t>
      </w:r>
      <w:r>
        <w:rPr>
          <w:b/>
        </w:rPr>
        <w:tab/>
      </w:r>
    </w:p>
    <w:p w:rsidR="00640F1D" w:rsidRPr="003434A7" w:rsidRDefault="00371658" w:rsidP="00371658">
      <w:pPr>
        <w:spacing w:line="276" w:lineRule="auto"/>
        <w:jc w:val="right"/>
        <w:rPr>
          <w:rFonts w:cs="Times New Roman"/>
          <w:b/>
        </w:rPr>
      </w:pPr>
      <w:r w:rsidRPr="00B7588B">
        <w:rPr>
          <w:i/>
        </w:rPr>
        <w:t>Załącznik nr 1</w:t>
      </w:r>
      <w:r>
        <w:rPr>
          <w:i/>
        </w:rPr>
        <w:t>B</w:t>
      </w:r>
    </w:p>
    <w:p w:rsidR="00640F1D" w:rsidRDefault="00640F1D" w:rsidP="009061FE">
      <w:pPr>
        <w:rPr>
          <w:rFonts w:cs="Times New Roman"/>
          <w:b/>
        </w:rPr>
      </w:pPr>
      <w:r w:rsidRPr="003434A7">
        <w:rPr>
          <w:rFonts w:cs="Times New Roman"/>
          <w:b/>
        </w:rPr>
        <w:t>OPIS PRZEDMIOTU ZAMÓWIENIA</w:t>
      </w:r>
    </w:p>
    <w:p w:rsidR="00371658" w:rsidRPr="003434A7" w:rsidRDefault="00371658" w:rsidP="009061FE">
      <w:pPr>
        <w:rPr>
          <w:rFonts w:cs="Times New Roman"/>
          <w:b/>
        </w:rPr>
      </w:pPr>
      <w:r>
        <w:rPr>
          <w:rFonts w:cs="Times New Roman"/>
          <w:b/>
        </w:rPr>
        <w:t>w części nr 2</w:t>
      </w:r>
    </w:p>
    <w:p w:rsidR="00640F1D" w:rsidRPr="003434A7" w:rsidRDefault="00640F1D" w:rsidP="009061FE">
      <w:pPr>
        <w:jc w:val="both"/>
        <w:rPr>
          <w:rFonts w:cs="Times New Roman"/>
          <w:b/>
        </w:rPr>
      </w:pPr>
    </w:p>
    <w:p w:rsidR="00D32E50" w:rsidRPr="003434A7" w:rsidRDefault="00D32E50" w:rsidP="00371658">
      <w:pPr>
        <w:rPr>
          <w:rFonts w:eastAsia="Times New Roman" w:cs="Times New Roman"/>
          <w:b/>
          <w:i/>
          <w:lang w:eastAsia="pl-PL"/>
        </w:rPr>
      </w:pPr>
      <w:r w:rsidRPr="003434A7">
        <w:rPr>
          <w:rFonts w:eastAsia="Times New Roman" w:cs="Times New Roman"/>
          <w:b/>
          <w:lang w:eastAsia="pl-PL"/>
        </w:rPr>
        <w:t xml:space="preserve">Usługa </w:t>
      </w:r>
      <w:r w:rsidR="00385BC4" w:rsidRPr="003434A7">
        <w:rPr>
          <w:rFonts w:eastAsia="Times New Roman" w:cs="Times New Roman"/>
          <w:b/>
          <w:lang w:eastAsia="pl-PL"/>
        </w:rPr>
        <w:t xml:space="preserve">szkoleniowa – szkolenie </w:t>
      </w:r>
      <w:r w:rsidRPr="003434A7">
        <w:rPr>
          <w:rFonts w:eastAsia="Times New Roman" w:cs="Times New Roman"/>
          <w:b/>
          <w:lang w:eastAsia="pl-PL"/>
        </w:rPr>
        <w:t xml:space="preserve"> podnosząc</w:t>
      </w:r>
      <w:r w:rsidR="00385BC4" w:rsidRPr="003434A7">
        <w:rPr>
          <w:rFonts w:eastAsia="Times New Roman" w:cs="Times New Roman"/>
          <w:b/>
          <w:lang w:eastAsia="pl-PL"/>
        </w:rPr>
        <w:t>e</w:t>
      </w:r>
      <w:r w:rsidRPr="003434A7">
        <w:rPr>
          <w:rFonts w:eastAsia="Times New Roman" w:cs="Times New Roman"/>
          <w:b/>
          <w:lang w:eastAsia="pl-PL"/>
        </w:rPr>
        <w:t xml:space="preserve"> kompetencje dydaktyczne dla pracowników naukowo –dydakty</w:t>
      </w:r>
      <w:r w:rsidR="006E0C0F" w:rsidRPr="003434A7">
        <w:rPr>
          <w:rFonts w:eastAsia="Times New Roman" w:cs="Times New Roman"/>
          <w:b/>
          <w:lang w:eastAsia="pl-PL"/>
        </w:rPr>
        <w:t xml:space="preserve">cznych Uniwersytetu Opolskiego </w:t>
      </w:r>
      <w:r w:rsidRPr="003434A7">
        <w:rPr>
          <w:rFonts w:eastAsia="Times New Roman" w:cs="Times New Roman"/>
          <w:b/>
          <w:lang w:eastAsia="pl-PL"/>
        </w:rPr>
        <w:t xml:space="preserve">z zakresu: </w:t>
      </w:r>
      <w:r w:rsidR="00D04EF6" w:rsidRPr="003434A7">
        <w:rPr>
          <w:rFonts w:eastAsia="Times New Roman" w:cs="Times New Roman"/>
          <w:b/>
          <w:lang w:eastAsia="pl-PL"/>
        </w:rPr>
        <w:t>Obsługa baz danych BigData</w:t>
      </w:r>
      <w:r w:rsidRPr="003434A7">
        <w:rPr>
          <w:rFonts w:eastAsia="Times New Roman" w:cs="Times New Roman"/>
          <w:b/>
          <w:lang w:eastAsia="pl-PL"/>
        </w:rPr>
        <w:t xml:space="preserve">, </w:t>
      </w:r>
      <w:r w:rsidR="00371658">
        <w:rPr>
          <w:rFonts w:eastAsia="Times New Roman" w:cs="Times New Roman"/>
          <w:b/>
          <w:lang w:eastAsia="pl-PL"/>
        </w:rPr>
        <w:br/>
      </w:r>
      <w:r w:rsidRPr="003434A7">
        <w:rPr>
          <w:rFonts w:eastAsia="Times New Roman" w:cs="Times New Roman"/>
          <w:b/>
          <w:lang w:eastAsia="pl-PL"/>
        </w:rPr>
        <w:t>w ramach projektu pn. „Zintegrowany Program Rozwoju Uniwersytetu Opolskiego”</w:t>
      </w:r>
    </w:p>
    <w:p w:rsidR="00640F1D" w:rsidRPr="003434A7" w:rsidRDefault="00640F1D" w:rsidP="009061FE">
      <w:pPr>
        <w:jc w:val="both"/>
        <w:rPr>
          <w:rFonts w:cs="Times New Roman"/>
          <w:b/>
          <w:u w:val="single"/>
        </w:rPr>
      </w:pPr>
    </w:p>
    <w:p w:rsidR="00640F1D" w:rsidRPr="003434A7" w:rsidRDefault="00391B78" w:rsidP="009061FE">
      <w:pPr>
        <w:jc w:val="both"/>
        <w:rPr>
          <w:rFonts w:cs="Times New Roman"/>
          <w:b/>
        </w:rPr>
      </w:pPr>
      <w:r w:rsidRPr="003434A7">
        <w:rPr>
          <w:rFonts w:cs="Times New Roman"/>
          <w:b/>
        </w:rPr>
        <w:t>A. ZASADY OGÓLNE</w:t>
      </w:r>
    </w:p>
    <w:p w:rsidR="00391B78" w:rsidRPr="003434A7" w:rsidRDefault="00391B78" w:rsidP="009061FE">
      <w:pPr>
        <w:jc w:val="both"/>
        <w:rPr>
          <w:rFonts w:cs="Times New Roman"/>
        </w:rPr>
      </w:pPr>
    </w:p>
    <w:p w:rsidR="00391B78" w:rsidRPr="003434A7" w:rsidRDefault="00391B78" w:rsidP="009061FE">
      <w:pPr>
        <w:jc w:val="both"/>
        <w:rPr>
          <w:rFonts w:cs="Times New Roman"/>
          <w:b/>
        </w:rPr>
      </w:pPr>
      <w:r w:rsidRPr="003434A7">
        <w:rPr>
          <w:rFonts w:cs="Times New Roman"/>
          <w:b/>
        </w:rPr>
        <w:t>1. Opis przedmiotu zamówienia</w:t>
      </w:r>
    </w:p>
    <w:p w:rsidR="00391B78" w:rsidRPr="003434A7" w:rsidRDefault="00FE6754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 xml:space="preserve">Przedmiotem zamówienia jest usługa szkoleniowa </w:t>
      </w:r>
      <w:r w:rsidRPr="003434A7">
        <w:rPr>
          <w:rFonts w:eastAsia="Times New Roman" w:cs="Times New Roman"/>
          <w:lang w:eastAsia="pl-PL"/>
        </w:rPr>
        <w:t xml:space="preserve">- szkolenia podnoszące kompetencje </w:t>
      </w:r>
      <w:r w:rsidR="00D32E50" w:rsidRPr="003434A7">
        <w:rPr>
          <w:rFonts w:eastAsia="Times New Roman" w:cs="Times New Roman"/>
          <w:lang w:eastAsia="pl-PL"/>
        </w:rPr>
        <w:t>dydaktyczne dla pracowników naukowo –dydakty</w:t>
      </w:r>
      <w:r w:rsidR="006E0C0F" w:rsidRPr="003434A7">
        <w:rPr>
          <w:rFonts w:eastAsia="Times New Roman" w:cs="Times New Roman"/>
          <w:lang w:eastAsia="pl-PL"/>
        </w:rPr>
        <w:t xml:space="preserve">cznych Uniwersytetu Opolskiego </w:t>
      </w:r>
      <w:r w:rsidR="00D32E50" w:rsidRPr="003434A7">
        <w:rPr>
          <w:rFonts w:eastAsia="Times New Roman" w:cs="Times New Roman"/>
          <w:lang w:eastAsia="pl-PL"/>
        </w:rPr>
        <w:t xml:space="preserve">z zakresu: </w:t>
      </w:r>
      <w:r w:rsidR="00D04EF6" w:rsidRPr="003434A7">
        <w:rPr>
          <w:rFonts w:eastAsia="Times New Roman" w:cs="Times New Roman"/>
          <w:lang w:eastAsia="pl-PL"/>
        </w:rPr>
        <w:t xml:space="preserve">Obsługa baz danych BigData </w:t>
      </w:r>
      <w:r w:rsidRPr="003434A7">
        <w:rPr>
          <w:rFonts w:eastAsia="Times New Roman" w:cs="Times New Roman"/>
          <w:lang w:eastAsia="pl-PL"/>
        </w:rPr>
        <w:t>– szczegółowy opis pkt. B Warunki szczegółowe.</w:t>
      </w:r>
    </w:p>
    <w:p w:rsidR="00FE6754" w:rsidRPr="003434A7" w:rsidRDefault="00FE6754" w:rsidP="009061FE">
      <w:pPr>
        <w:jc w:val="both"/>
        <w:rPr>
          <w:rFonts w:cs="Times New Roman"/>
        </w:rPr>
      </w:pPr>
    </w:p>
    <w:p w:rsidR="00391B78" w:rsidRPr="003434A7" w:rsidRDefault="00391B78" w:rsidP="009061FE">
      <w:pPr>
        <w:jc w:val="both"/>
        <w:rPr>
          <w:rFonts w:cs="Times New Roman"/>
        </w:rPr>
      </w:pPr>
      <w:r w:rsidRPr="003434A7">
        <w:rPr>
          <w:rFonts w:cs="Times New Roman"/>
          <w:b/>
        </w:rPr>
        <w:t>2. Termin realizacji:</w:t>
      </w:r>
      <w:r w:rsidRPr="003434A7">
        <w:rPr>
          <w:rFonts w:cs="Times New Roman"/>
        </w:rPr>
        <w:t xml:space="preserve"> Od dnia zawarcia umowy do </w:t>
      </w:r>
      <w:r w:rsidR="006E2008">
        <w:rPr>
          <w:rFonts w:cs="Times New Roman"/>
        </w:rPr>
        <w:t>30</w:t>
      </w:r>
      <w:r w:rsidR="00D32E50" w:rsidRPr="003434A7">
        <w:rPr>
          <w:rFonts w:cs="Times New Roman"/>
        </w:rPr>
        <w:t>.</w:t>
      </w:r>
      <w:r w:rsidR="00752C61" w:rsidRPr="003434A7">
        <w:rPr>
          <w:rFonts w:cs="Times New Roman"/>
        </w:rPr>
        <w:t>0</w:t>
      </w:r>
      <w:r w:rsidR="006E2008">
        <w:rPr>
          <w:rFonts w:cs="Times New Roman"/>
        </w:rPr>
        <w:t>9</w:t>
      </w:r>
      <w:r w:rsidR="00D32E50" w:rsidRPr="003434A7">
        <w:rPr>
          <w:rFonts w:cs="Times New Roman"/>
        </w:rPr>
        <w:t>.2019</w:t>
      </w:r>
      <w:r w:rsidR="006E0C0F" w:rsidRPr="003434A7">
        <w:rPr>
          <w:rFonts w:cs="Times New Roman"/>
        </w:rPr>
        <w:t xml:space="preserve"> </w:t>
      </w:r>
      <w:r w:rsidR="00D32E50" w:rsidRPr="003434A7">
        <w:rPr>
          <w:rFonts w:cs="Times New Roman"/>
        </w:rPr>
        <w:t>r.</w:t>
      </w:r>
    </w:p>
    <w:p w:rsidR="00391B78" w:rsidRPr="003434A7" w:rsidRDefault="00391B78" w:rsidP="009061FE">
      <w:pPr>
        <w:jc w:val="both"/>
        <w:rPr>
          <w:rFonts w:cs="Times New Roman"/>
        </w:rPr>
      </w:pPr>
    </w:p>
    <w:p w:rsidR="00391B78" w:rsidRPr="003434A7" w:rsidRDefault="00391B78" w:rsidP="009061FE">
      <w:pPr>
        <w:jc w:val="both"/>
        <w:rPr>
          <w:rFonts w:cs="Times New Roman"/>
          <w:b/>
        </w:rPr>
      </w:pPr>
      <w:r w:rsidRPr="003434A7">
        <w:rPr>
          <w:rFonts w:cs="Times New Roman"/>
          <w:b/>
        </w:rPr>
        <w:t>B. WARUNKI SZCZEGÓŁOWE</w:t>
      </w:r>
    </w:p>
    <w:p w:rsidR="00391B78" w:rsidRPr="003434A7" w:rsidRDefault="00391B78" w:rsidP="009061FE">
      <w:pPr>
        <w:jc w:val="both"/>
        <w:rPr>
          <w:rFonts w:cs="Times New Roman"/>
          <w:color w:val="FF0000"/>
        </w:rPr>
      </w:pPr>
    </w:p>
    <w:p w:rsidR="00640F1D" w:rsidRPr="003434A7" w:rsidRDefault="0061204F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 xml:space="preserve">Uczestnicy szkolenia – pracownicy </w:t>
      </w:r>
      <w:r w:rsidR="00D32E50" w:rsidRPr="003434A7">
        <w:rPr>
          <w:rFonts w:cs="Times New Roman"/>
        </w:rPr>
        <w:t xml:space="preserve">naukowo – dydaktyczni </w:t>
      </w:r>
      <w:r w:rsidRPr="003434A7">
        <w:rPr>
          <w:rFonts w:cs="Times New Roman"/>
        </w:rPr>
        <w:t xml:space="preserve">Uniwersytetu Opolskiego: </w:t>
      </w:r>
      <w:r w:rsidR="00D04EF6" w:rsidRPr="003434A7">
        <w:rPr>
          <w:rFonts w:cs="Times New Roman"/>
        </w:rPr>
        <w:t>3</w:t>
      </w:r>
      <w:r w:rsidR="00BF0EB3" w:rsidRPr="003434A7">
        <w:rPr>
          <w:rFonts w:cs="Times New Roman"/>
        </w:rPr>
        <w:t xml:space="preserve"> oso</w:t>
      </w:r>
      <w:r w:rsidR="00D32E50" w:rsidRPr="003434A7">
        <w:rPr>
          <w:rFonts w:cs="Times New Roman"/>
        </w:rPr>
        <w:t>b</w:t>
      </w:r>
      <w:r w:rsidR="00BF0EB3" w:rsidRPr="003434A7">
        <w:rPr>
          <w:rFonts w:cs="Times New Roman"/>
        </w:rPr>
        <w:t>y</w:t>
      </w:r>
      <w:r w:rsidR="008F54C9" w:rsidRPr="003434A7">
        <w:rPr>
          <w:rFonts w:cs="Times New Roman"/>
        </w:rPr>
        <w:t xml:space="preserve"> </w:t>
      </w:r>
      <w:r w:rsidR="006E0C0F" w:rsidRPr="003434A7">
        <w:rPr>
          <w:rFonts w:cs="Times New Roman"/>
        </w:rPr>
        <w:br/>
      </w:r>
    </w:p>
    <w:p w:rsidR="00640F1D" w:rsidRPr="003434A7" w:rsidRDefault="00640F1D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 xml:space="preserve">Uczestnicy szkoleń otrzymają stosowne zaświadczenia lub certyfikaty lub inne dokumenty poświadczające ukończenie szkolenia. </w:t>
      </w:r>
    </w:p>
    <w:p w:rsidR="00640F1D" w:rsidRPr="003434A7" w:rsidRDefault="00640F1D" w:rsidP="009061FE">
      <w:pPr>
        <w:jc w:val="both"/>
        <w:rPr>
          <w:rFonts w:cs="Times New Roman"/>
        </w:rPr>
      </w:pPr>
    </w:p>
    <w:p w:rsidR="00680F56" w:rsidRDefault="008F54C9" w:rsidP="00D04EF6">
      <w:pPr>
        <w:jc w:val="both"/>
        <w:rPr>
          <w:rFonts w:cs="Times New Roman"/>
        </w:rPr>
      </w:pPr>
      <w:r w:rsidRPr="002D0299">
        <w:rPr>
          <w:rFonts w:cs="Times New Roman"/>
          <w:b/>
          <w:u w:val="single"/>
        </w:rPr>
        <w:t>Łączna liczba godzin szkolenia:</w:t>
      </w:r>
      <w:r w:rsidRPr="003434A7">
        <w:rPr>
          <w:rFonts w:cs="Times New Roman"/>
        </w:rPr>
        <w:t xml:space="preserve"> </w:t>
      </w:r>
      <w:r w:rsidR="00D04EF6" w:rsidRPr="003434A7">
        <w:rPr>
          <w:rFonts w:cs="Times New Roman"/>
        </w:rPr>
        <w:t>40</w:t>
      </w:r>
      <w:r w:rsidR="00680F56" w:rsidRPr="003434A7">
        <w:rPr>
          <w:rFonts w:cs="Times New Roman"/>
        </w:rPr>
        <w:t xml:space="preserve"> godzin,</w:t>
      </w:r>
      <w:r w:rsidR="00D04EF6" w:rsidRPr="003434A7">
        <w:rPr>
          <w:rFonts w:cs="Times New Roman"/>
        </w:rPr>
        <w:t xml:space="preserve"> (+/- 20%)</w:t>
      </w:r>
    </w:p>
    <w:p w:rsidR="002D0299" w:rsidRPr="0042374B" w:rsidRDefault="002D0299" w:rsidP="002D0299">
      <w:pPr>
        <w:spacing w:line="276" w:lineRule="auto"/>
        <w:jc w:val="both"/>
      </w:pPr>
      <w:r w:rsidRPr="0042374B">
        <w:rPr>
          <w:rFonts w:cs="Times New Roman"/>
        </w:rPr>
        <w:t>Godziny wskazano w rozumieniu szkoleniowym (1 godzina =</w:t>
      </w:r>
      <w:r>
        <w:rPr>
          <w:rFonts w:cs="Times New Roman"/>
        </w:rPr>
        <w:t xml:space="preserve"> </w:t>
      </w:r>
      <w:r w:rsidRPr="0042374B">
        <w:rPr>
          <w:rFonts w:cs="Times New Roman"/>
        </w:rPr>
        <w:t>45 minut)</w:t>
      </w:r>
      <w:r>
        <w:rPr>
          <w:rFonts w:cs="Times New Roman"/>
        </w:rPr>
        <w:t>.</w:t>
      </w:r>
    </w:p>
    <w:p w:rsidR="009367FA" w:rsidRPr="003434A7" w:rsidRDefault="009367FA" w:rsidP="009061FE">
      <w:pPr>
        <w:jc w:val="both"/>
        <w:rPr>
          <w:rFonts w:cs="Times New Roman"/>
        </w:rPr>
      </w:pPr>
    </w:p>
    <w:p w:rsidR="00BA3372" w:rsidRPr="003434A7" w:rsidRDefault="009367FA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 xml:space="preserve">Maksymalna kwota, którą Zamawiający zamierza przeznaczyć na sfinansowanie zamówienia: </w:t>
      </w:r>
    </w:p>
    <w:p w:rsidR="00680F56" w:rsidRPr="003434A7" w:rsidRDefault="009367FA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 xml:space="preserve"> </w:t>
      </w:r>
      <w:r w:rsidR="00D04EF6" w:rsidRPr="003434A7">
        <w:rPr>
          <w:rFonts w:cs="Times New Roman"/>
        </w:rPr>
        <w:t>15 900</w:t>
      </w:r>
      <w:r w:rsidRPr="003434A7">
        <w:rPr>
          <w:rFonts w:cs="Times New Roman"/>
        </w:rPr>
        <w:t>,00</w:t>
      </w:r>
      <w:r w:rsidR="00DE4151" w:rsidRPr="003434A7">
        <w:rPr>
          <w:rFonts w:cs="Times New Roman"/>
        </w:rPr>
        <w:t xml:space="preserve"> </w:t>
      </w:r>
      <w:r w:rsidRPr="003434A7">
        <w:rPr>
          <w:rFonts w:cs="Times New Roman"/>
        </w:rPr>
        <w:t>zł</w:t>
      </w:r>
      <w:r w:rsidR="00DE4151" w:rsidRPr="003434A7">
        <w:rPr>
          <w:rFonts w:cs="Times New Roman"/>
        </w:rPr>
        <w:t xml:space="preserve"> brutto</w:t>
      </w:r>
    </w:p>
    <w:p w:rsidR="009367FA" w:rsidRPr="003434A7" w:rsidRDefault="009367FA" w:rsidP="009061FE">
      <w:pPr>
        <w:jc w:val="both"/>
        <w:rPr>
          <w:rFonts w:cs="Times New Roman"/>
        </w:rPr>
      </w:pPr>
    </w:p>
    <w:p w:rsidR="00680F56" w:rsidRPr="003434A7" w:rsidRDefault="00680F56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>Szkolenie</w:t>
      </w:r>
      <w:r w:rsidR="00D04EF6" w:rsidRPr="003434A7">
        <w:rPr>
          <w:rFonts w:cs="Times New Roman"/>
        </w:rPr>
        <w:t xml:space="preserve"> indywidualne</w:t>
      </w:r>
      <w:r w:rsidRPr="003434A7">
        <w:rPr>
          <w:rFonts w:cs="Times New Roman"/>
        </w:rPr>
        <w:t xml:space="preserve"> odbywać się będzie w salach</w:t>
      </w:r>
      <w:r w:rsidR="0007407D" w:rsidRPr="003434A7">
        <w:rPr>
          <w:rFonts w:cs="Times New Roman"/>
        </w:rPr>
        <w:t xml:space="preserve"> na</w:t>
      </w:r>
      <w:r w:rsidR="00385BC4" w:rsidRPr="003434A7">
        <w:rPr>
          <w:rFonts w:cs="Times New Roman"/>
        </w:rPr>
        <w:t xml:space="preserve"> sprzęcie</w:t>
      </w:r>
      <w:r w:rsidR="00752C61" w:rsidRPr="003434A7">
        <w:rPr>
          <w:rFonts w:cs="Times New Roman"/>
        </w:rPr>
        <w:t xml:space="preserve"> i oprogramowaniu</w:t>
      </w:r>
      <w:r w:rsidR="00385BC4" w:rsidRPr="003434A7">
        <w:rPr>
          <w:rFonts w:cs="Times New Roman"/>
        </w:rPr>
        <w:t xml:space="preserve"> </w:t>
      </w:r>
      <w:r w:rsidRPr="003434A7">
        <w:rPr>
          <w:rFonts w:cs="Times New Roman"/>
        </w:rPr>
        <w:t>udostępniony</w:t>
      </w:r>
      <w:r w:rsidR="00385BC4" w:rsidRPr="003434A7">
        <w:rPr>
          <w:rFonts w:cs="Times New Roman"/>
        </w:rPr>
        <w:t>m</w:t>
      </w:r>
      <w:r w:rsidRPr="003434A7">
        <w:rPr>
          <w:rFonts w:cs="Times New Roman"/>
        </w:rPr>
        <w:t xml:space="preserve"> </w:t>
      </w:r>
      <w:r w:rsidR="00F83F72" w:rsidRPr="003434A7">
        <w:rPr>
          <w:rFonts w:cs="Times New Roman"/>
        </w:rPr>
        <w:t>przez Wykonawcę</w:t>
      </w:r>
      <w:r w:rsidRPr="003434A7">
        <w:rPr>
          <w:rFonts w:cs="Times New Roman"/>
        </w:rPr>
        <w:t xml:space="preserve">. Szczegółowy harmonogram terminów szkoleń zostanie ustalony po zawarciu umowy. </w:t>
      </w:r>
      <w:r w:rsidR="006703E2" w:rsidRPr="003434A7">
        <w:rPr>
          <w:rFonts w:cs="Times New Roman"/>
        </w:rPr>
        <w:t>(Zamawiający dopuszcza możliwość realizacji szkolenia w terminach weekendowych)</w:t>
      </w:r>
      <w:r w:rsidRPr="003434A7">
        <w:rPr>
          <w:rFonts w:cs="Times New Roman"/>
        </w:rPr>
        <w:t xml:space="preserve">. Szkolenie </w:t>
      </w:r>
      <w:r w:rsidR="006703E2" w:rsidRPr="003434A7">
        <w:rPr>
          <w:rFonts w:cs="Times New Roman"/>
        </w:rPr>
        <w:t xml:space="preserve">musi </w:t>
      </w:r>
      <w:r w:rsidR="006E2008">
        <w:rPr>
          <w:rFonts w:cs="Times New Roman"/>
        </w:rPr>
        <w:t>zakończyć się do dnia 30</w:t>
      </w:r>
      <w:r w:rsidRPr="003434A7">
        <w:rPr>
          <w:rFonts w:cs="Times New Roman"/>
        </w:rPr>
        <w:t>.0</w:t>
      </w:r>
      <w:r w:rsidR="006E2008">
        <w:rPr>
          <w:rFonts w:cs="Times New Roman"/>
        </w:rPr>
        <w:t>9</w:t>
      </w:r>
      <w:bookmarkStart w:id="0" w:name="_GoBack"/>
      <w:bookmarkEnd w:id="0"/>
      <w:r w:rsidRPr="003434A7">
        <w:rPr>
          <w:rFonts w:cs="Times New Roman"/>
        </w:rPr>
        <w:t>.201</w:t>
      </w:r>
      <w:r w:rsidR="00D04EF6" w:rsidRPr="003434A7">
        <w:rPr>
          <w:rFonts w:cs="Times New Roman"/>
        </w:rPr>
        <w:t>9</w:t>
      </w:r>
      <w:r w:rsidR="006E0C0F" w:rsidRPr="003434A7">
        <w:rPr>
          <w:rFonts w:cs="Times New Roman"/>
        </w:rPr>
        <w:t xml:space="preserve"> </w:t>
      </w:r>
      <w:r w:rsidRPr="003434A7">
        <w:rPr>
          <w:rFonts w:cs="Times New Roman"/>
        </w:rPr>
        <w:t>r.</w:t>
      </w:r>
    </w:p>
    <w:p w:rsidR="00B55B33" w:rsidRPr="003434A7" w:rsidRDefault="00B55B33" w:rsidP="009061FE">
      <w:pPr>
        <w:jc w:val="both"/>
        <w:rPr>
          <w:rFonts w:cs="Times New Roman"/>
        </w:rPr>
      </w:pPr>
      <w:r w:rsidRPr="003434A7">
        <w:rPr>
          <w:rFonts w:cs="Times New Roman"/>
        </w:rPr>
        <w:t xml:space="preserve"> </w:t>
      </w:r>
    </w:p>
    <w:p w:rsidR="006219CF" w:rsidRPr="003434A7" w:rsidRDefault="00D04EF6" w:rsidP="009061FE">
      <w:pPr>
        <w:jc w:val="both"/>
        <w:rPr>
          <w:rFonts w:cs="Times New Roman"/>
          <w:u w:val="single"/>
        </w:rPr>
      </w:pPr>
      <w:r w:rsidRPr="003434A7">
        <w:rPr>
          <w:rFonts w:cs="Times New Roman"/>
          <w:u w:val="single"/>
        </w:rPr>
        <w:t xml:space="preserve">Szkolenie zakłada udział uczestników w </w:t>
      </w:r>
      <w:r w:rsidR="00B55B33" w:rsidRPr="003434A7">
        <w:rPr>
          <w:rFonts w:cs="Times New Roman"/>
          <w:u w:val="single"/>
        </w:rPr>
        <w:t>module podstawowym oraz jednym z trzech modułów uzupełniających</w:t>
      </w:r>
      <w:r w:rsidR="00DB69CD" w:rsidRPr="003434A7">
        <w:rPr>
          <w:rFonts w:cs="Times New Roman"/>
          <w:u w:val="single"/>
        </w:rPr>
        <w:t xml:space="preserve"> – po zakończeniu modułu podstawowego</w:t>
      </w:r>
      <w:r w:rsidR="00B55B33" w:rsidRPr="003434A7">
        <w:rPr>
          <w:rFonts w:cs="Times New Roman"/>
          <w:u w:val="single"/>
        </w:rPr>
        <w:t>.</w:t>
      </w:r>
      <w:r w:rsidRPr="003434A7">
        <w:rPr>
          <w:rFonts w:cs="Times New Roman"/>
          <w:u w:val="single"/>
        </w:rPr>
        <w:t xml:space="preserve"> </w:t>
      </w:r>
    </w:p>
    <w:p w:rsidR="00680F56" w:rsidRPr="003434A7" w:rsidRDefault="00680F56" w:rsidP="009061FE">
      <w:pPr>
        <w:jc w:val="both"/>
        <w:rPr>
          <w:rFonts w:cs="Times New Roman"/>
        </w:rPr>
      </w:pPr>
    </w:p>
    <w:p w:rsidR="009B6C47" w:rsidRPr="003434A7" w:rsidRDefault="009B6C47" w:rsidP="00BA3372">
      <w:pPr>
        <w:jc w:val="both"/>
        <w:rPr>
          <w:rFonts w:cs="Times New Roman"/>
        </w:rPr>
      </w:pPr>
      <w:r w:rsidRPr="003434A7">
        <w:rPr>
          <w:rFonts w:cs="Times New Roman"/>
        </w:rPr>
        <w:t>Dopuszczalna jest realizacja szkoleń o nazwach innych niż zawarte w ogłoszeniu, o ile zakres tematyczny (liczba godzin, wymagania względem trenerów) oraz warunki realizacji tych szkoleń będą zgodne z ich opisem.</w:t>
      </w:r>
    </w:p>
    <w:p w:rsidR="00640F1D" w:rsidRPr="003434A7" w:rsidRDefault="00640F1D" w:rsidP="009061FE">
      <w:pPr>
        <w:jc w:val="both"/>
        <w:rPr>
          <w:rFonts w:cs="Times New Roman"/>
        </w:rPr>
      </w:pPr>
    </w:p>
    <w:p w:rsidR="002E6E6F" w:rsidRPr="003434A7" w:rsidRDefault="002E6E6F" w:rsidP="00BA3372">
      <w:pPr>
        <w:autoSpaceDE w:val="0"/>
        <w:autoSpaceDN w:val="0"/>
        <w:adjustRightInd w:val="0"/>
        <w:jc w:val="both"/>
        <w:rPr>
          <w:rFonts w:cs="Times New Roman"/>
          <w:b/>
          <w:u w:val="single"/>
        </w:rPr>
      </w:pPr>
    </w:p>
    <w:p w:rsidR="00BA3372" w:rsidRPr="003434A7" w:rsidRDefault="00BA3372" w:rsidP="00BA3372">
      <w:pPr>
        <w:autoSpaceDE w:val="0"/>
        <w:autoSpaceDN w:val="0"/>
        <w:adjustRightInd w:val="0"/>
        <w:jc w:val="both"/>
        <w:rPr>
          <w:rFonts w:cs="Times New Roman"/>
        </w:rPr>
      </w:pPr>
      <w:r w:rsidRPr="003434A7">
        <w:rPr>
          <w:rFonts w:cs="Times New Roman"/>
          <w:b/>
          <w:u w:val="single"/>
        </w:rPr>
        <w:t>Wymagania odnośnie Wykonawcy:</w:t>
      </w:r>
    </w:p>
    <w:p w:rsidR="00BA3372" w:rsidRPr="003434A7" w:rsidRDefault="00BA3372" w:rsidP="00BA3372">
      <w:pPr>
        <w:autoSpaceDE w:val="0"/>
        <w:autoSpaceDN w:val="0"/>
        <w:adjustRightInd w:val="0"/>
        <w:jc w:val="both"/>
        <w:rPr>
          <w:rFonts w:cs="Times New Roman"/>
        </w:rPr>
      </w:pPr>
      <w:r w:rsidRPr="003434A7">
        <w:rPr>
          <w:rFonts w:cs="Times New Roman"/>
        </w:rPr>
        <w:t>Wykonawca prowadzący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:rsidR="00371658" w:rsidRDefault="00371658" w:rsidP="00BA3372">
      <w:pPr>
        <w:jc w:val="both"/>
        <w:rPr>
          <w:rFonts w:cs="Times New Roman"/>
          <w:b/>
          <w:u w:val="single"/>
        </w:rPr>
      </w:pPr>
    </w:p>
    <w:p w:rsidR="00BA3372" w:rsidRPr="003434A7" w:rsidRDefault="00BA3372" w:rsidP="00BA3372">
      <w:pPr>
        <w:jc w:val="both"/>
        <w:rPr>
          <w:rFonts w:cs="Times New Roman"/>
          <w:u w:val="single"/>
        </w:rPr>
      </w:pPr>
      <w:r w:rsidRPr="003434A7">
        <w:rPr>
          <w:rFonts w:cs="Times New Roman"/>
          <w:b/>
          <w:u w:val="single"/>
        </w:rPr>
        <w:lastRenderedPageBreak/>
        <w:t>Zakres obowiązków Wykonawcy:</w:t>
      </w:r>
    </w:p>
    <w:p w:rsidR="00BA3372" w:rsidRPr="003434A7" w:rsidRDefault="00BA3372" w:rsidP="00BA3372">
      <w:pPr>
        <w:jc w:val="both"/>
        <w:rPr>
          <w:rFonts w:cs="Times New Roman"/>
        </w:rPr>
      </w:pPr>
      <w:r w:rsidRPr="003434A7">
        <w:rPr>
          <w:rFonts w:cs="Times New Roman"/>
        </w:rPr>
        <w:t>Zadaniem Wykonawcy jest kompleksowa usługa szkoleniowa dla Uczestników Projektu. Wykonawca zobowiązany jest prezentować profesj</w:t>
      </w:r>
      <w:r w:rsidR="002E6E6F" w:rsidRPr="003434A7">
        <w:rPr>
          <w:rFonts w:cs="Times New Roman"/>
        </w:rPr>
        <w:t xml:space="preserve">onalne podejście do zamówienia, </w:t>
      </w:r>
      <w:r w:rsidRPr="003434A7">
        <w:rPr>
          <w:rFonts w:cs="Times New Roman"/>
        </w:rPr>
        <w:t xml:space="preserve">zapewnić </w:t>
      </w:r>
      <w:r w:rsidRPr="003434A7">
        <w:rPr>
          <w:rFonts w:cs="Times New Roman"/>
        </w:rPr>
        <w:br/>
        <w:t xml:space="preserve">i zagwarantować poprawność i efektywność realizowanych działań, jak również wysoką jakość opracowywanych dokumentów oraz usług. Odpowiedzialność za koordynację i organizację pracy trenerów / szkoleniowców ponosi Wykonawca. </w:t>
      </w:r>
    </w:p>
    <w:p w:rsidR="00BA3372" w:rsidRPr="003434A7" w:rsidRDefault="00BA3372" w:rsidP="00BA3372">
      <w:pPr>
        <w:jc w:val="both"/>
        <w:rPr>
          <w:rFonts w:cs="Times New Roman"/>
        </w:rPr>
      </w:pPr>
    </w:p>
    <w:p w:rsidR="00BA3372" w:rsidRPr="003434A7" w:rsidRDefault="00BA3372" w:rsidP="00BA3372">
      <w:pPr>
        <w:spacing w:line="276" w:lineRule="auto"/>
        <w:jc w:val="both"/>
        <w:rPr>
          <w:rFonts w:cs="Times New Roman"/>
          <w:b/>
          <w:color w:val="FF0000"/>
          <w:u w:val="single"/>
        </w:rPr>
      </w:pPr>
      <w:r w:rsidRPr="003434A7">
        <w:rPr>
          <w:rFonts w:cs="Times New Roman"/>
          <w:b/>
          <w:u w:val="single"/>
        </w:rPr>
        <w:t xml:space="preserve">W zakres obowiązków wykonawcy wchodzi: 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Wskazanie osób do stałej współpracy z przedstawicielem Zamawiającego.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 xml:space="preserve">Opracowanie harmonogramu rzeczowego realizacji usług w zakresie szkoleń w uzgodnieniu </w:t>
      </w:r>
      <w:r w:rsidRPr="003434A7">
        <w:rPr>
          <w:rFonts w:cs="Times New Roman"/>
        </w:rPr>
        <w:br/>
        <w:t>z Zamawiającym.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Przedłożenie programu szkolenia do akceptacji Zamawiającego.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Wskazanie osób prowadzących szkolenia.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Przeprowadzenie szkoleń dla Uczestników Projektu zgodnie z opisanym zakresem merytorycznym.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Sporządzenie dokument</w:t>
      </w:r>
      <w:r w:rsidR="00B636D9" w:rsidRPr="003434A7">
        <w:rPr>
          <w:rFonts w:cs="Times New Roman"/>
        </w:rPr>
        <w:t>acji z przeprowadzonych szkoleń</w:t>
      </w:r>
      <w:r w:rsidRPr="003434A7">
        <w:rPr>
          <w:rFonts w:cs="Times New Roman"/>
        </w:rPr>
        <w:t>, w szczególności:</w:t>
      </w:r>
    </w:p>
    <w:p w:rsidR="00BA3372" w:rsidRPr="003434A7" w:rsidRDefault="00BA3372" w:rsidP="00BA3372">
      <w:pPr>
        <w:pStyle w:val="Akapitzlist"/>
        <w:numPr>
          <w:ilvl w:val="1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kopii zaświadczeń lub cert</w:t>
      </w:r>
      <w:r w:rsidR="0019591F" w:rsidRPr="003434A7">
        <w:rPr>
          <w:rFonts w:cs="Times New Roman"/>
        </w:rPr>
        <w:t xml:space="preserve">yfikatów lub innych dokumentów </w:t>
      </w:r>
      <w:r w:rsidRPr="003434A7">
        <w:rPr>
          <w:rFonts w:cs="Times New Roman"/>
        </w:rPr>
        <w:t>potwierdzających ukończenie szkolenia wydanych uczestnikom.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Przekazanie kompletnej dokumentacji Zamawiającemu w terminie 3 dni kalendarzowych po przeprowadzeniu każdego szkolenia.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W przypadku konieczności wprowadzenia poprawek lub aktualizacji przygotowanych dokumentów – wprowadzenie poprawek w terminie 3 dni kalendarzowych od dnia stwierdzenia nieprawidłowości lub konieczności aktualizacji.</w:t>
      </w:r>
    </w:p>
    <w:p w:rsidR="00BA3372" w:rsidRPr="003434A7" w:rsidRDefault="00BA3372" w:rsidP="00BA3372">
      <w:pPr>
        <w:pStyle w:val="Akapitzlist"/>
        <w:numPr>
          <w:ilvl w:val="0"/>
          <w:numId w:val="4"/>
        </w:numPr>
        <w:spacing w:line="276" w:lineRule="auto"/>
        <w:jc w:val="both"/>
        <w:rPr>
          <w:rFonts w:cs="Times New Roman"/>
        </w:rPr>
      </w:pPr>
      <w:r w:rsidRPr="003434A7">
        <w:rPr>
          <w:rFonts w:cs="Times New Roman"/>
        </w:rPr>
        <w:t>Współpraca z personelem projektu.</w:t>
      </w:r>
    </w:p>
    <w:p w:rsidR="00BA3372" w:rsidRPr="003434A7" w:rsidRDefault="00BA3372" w:rsidP="00BA3372">
      <w:pPr>
        <w:jc w:val="both"/>
        <w:rPr>
          <w:rFonts w:cs="Times New Roman"/>
          <w:b/>
          <w:u w:val="single"/>
        </w:rPr>
      </w:pPr>
    </w:p>
    <w:p w:rsidR="00BA3372" w:rsidRPr="003434A7" w:rsidRDefault="00BA3372" w:rsidP="00BA3372">
      <w:pPr>
        <w:jc w:val="both"/>
        <w:rPr>
          <w:rFonts w:cs="Times New Roman"/>
          <w:b/>
          <w:u w:val="single"/>
        </w:rPr>
      </w:pPr>
      <w:r w:rsidRPr="003434A7">
        <w:rPr>
          <w:rFonts w:cs="Times New Roman"/>
          <w:b/>
          <w:u w:val="single"/>
        </w:rPr>
        <w:t>Wykonawca zobowiązany jest do zapewnia w cenie oferty:</w:t>
      </w:r>
    </w:p>
    <w:p w:rsidR="00BA3372" w:rsidRPr="003434A7" w:rsidRDefault="00BA3372" w:rsidP="00BA3372">
      <w:pPr>
        <w:jc w:val="both"/>
        <w:rPr>
          <w:rFonts w:cs="Times New Roman"/>
        </w:rPr>
      </w:pPr>
      <w:r w:rsidRPr="003434A7">
        <w:rPr>
          <w:rFonts w:cs="Times New Roman"/>
        </w:rPr>
        <w:t>- materiały szkoleniowe.</w:t>
      </w:r>
    </w:p>
    <w:p w:rsidR="00BA3372" w:rsidRPr="003434A7" w:rsidRDefault="00BA3372" w:rsidP="00BA3372">
      <w:pPr>
        <w:jc w:val="both"/>
        <w:rPr>
          <w:rFonts w:cs="Times New Roman"/>
        </w:rPr>
      </w:pPr>
    </w:p>
    <w:p w:rsidR="00BA3372" w:rsidRPr="003434A7" w:rsidRDefault="00BA3372" w:rsidP="00BA3372">
      <w:pPr>
        <w:jc w:val="both"/>
        <w:rPr>
          <w:rFonts w:cs="Times New Roman"/>
        </w:rPr>
      </w:pPr>
      <w:r w:rsidRPr="003434A7">
        <w:rPr>
          <w:rFonts w:cs="Times New Roman"/>
        </w:rPr>
        <w:t>Potwierdzeniem zakończenia realizacji będzie sporządzony protokół odbioru oraz stosowne zaświadczenia lub certyfikaty lub inne dokumenty poświadczające ukończenie szkolenia.</w:t>
      </w:r>
    </w:p>
    <w:p w:rsidR="00BA3372" w:rsidRPr="003434A7" w:rsidRDefault="00BA3372" w:rsidP="00BA3372">
      <w:pPr>
        <w:jc w:val="both"/>
        <w:rPr>
          <w:rFonts w:cs="Times New Roman"/>
          <w:b/>
          <w:u w:val="single"/>
        </w:rPr>
      </w:pPr>
    </w:p>
    <w:p w:rsidR="00BA3372" w:rsidRPr="003434A7" w:rsidRDefault="00BA3372" w:rsidP="00BA3372">
      <w:pPr>
        <w:jc w:val="both"/>
        <w:rPr>
          <w:rFonts w:cs="Times New Roman"/>
          <w:b/>
          <w:u w:val="single"/>
        </w:rPr>
      </w:pPr>
      <w:r w:rsidRPr="003434A7">
        <w:rPr>
          <w:rFonts w:cs="Times New Roman"/>
          <w:b/>
          <w:u w:val="single"/>
        </w:rPr>
        <w:t>Płatność:</w:t>
      </w:r>
    </w:p>
    <w:p w:rsidR="00BA3372" w:rsidRPr="003434A7" w:rsidRDefault="00BA3372" w:rsidP="00BA3372">
      <w:pPr>
        <w:jc w:val="both"/>
        <w:rPr>
          <w:rFonts w:cs="Times New Roman"/>
        </w:rPr>
      </w:pPr>
      <w:r w:rsidRPr="003434A7">
        <w:rPr>
          <w:rFonts w:cs="Times New Roman"/>
        </w:rPr>
        <w:t>Faktura</w:t>
      </w:r>
      <w:r w:rsidR="00CC4375">
        <w:rPr>
          <w:rFonts w:cs="Times New Roman"/>
        </w:rPr>
        <w:t>/rachunek</w:t>
      </w:r>
      <w:r w:rsidRPr="003434A7">
        <w:rPr>
          <w:rFonts w:cs="Times New Roman"/>
        </w:rPr>
        <w:t xml:space="preserve"> (termin płatności 30 dni</w:t>
      </w:r>
      <w:r w:rsidR="00D24EE4" w:rsidRPr="003434A7">
        <w:rPr>
          <w:rFonts w:cs="Times New Roman"/>
        </w:rPr>
        <w:t xml:space="preserve"> od dnia otrzymania faktury</w:t>
      </w:r>
      <w:r w:rsidR="00CC4375">
        <w:rPr>
          <w:rFonts w:cs="Times New Roman"/>
        </w:rPr>
        <w:t>/rachunku</w:t>
      </w:r>
      <w:r w:rsidRPr="003434A7">
        <w:rPr>
          <w:rFonts w:cs="Times New Roman"/>
        </w:rPr>
        <w:t xml:space="preserve">) jednorazowo po zakończeniu szkoleń. Wykonawca podaje jedną stawkę godzinową bez wyodrębnienia modułów podstawowego i uzupełniających </w:t>
      </w:r>
    </w:p>
    <w:p w:rsidR="00A60EF8" w:rsidRPr="003434A7" w:rsidRDefault="00A60EF8" w:rsidP="00BA3372">
      <w:pPr>
        <w:jc w:val="both"/>
        <w:rPr>
          <w:rFonts w:cs="Times New Roman"/>
        </w:rPr>
      </w:pPr>
    </w:p>
    <w:p w:rsidR="00BA3372" w:rsidRPr="003434A7" w:rsidRDefault="00BA3372" w:rsidP="00BA3372">
      <w:pPr>
        <w:jc w:val="both"/>
        <w:rPr>
          <w:rFonts w:cs="Times New Roman"/>
          <w:b/>
          <w:u w:val="single"/>
        </w:rPr>
      </w:pPr>
      <w:r w:rsidRPr="003434A7">
        <w:rPr>
          <w:rFonts w:cs="Times New Roman"/>
          <w:b/>
          <w:u w:val="single"/>
        </w:rPr>
        <w:t>Miejsce realizacji szkolenia:</w:t>
      </w:r>
    </w:p>
    <w:p w:rsidR="00BA3372" w:rsidRPr="003434A7" w:rsidRDefault="00BA3372" w:rsidP="00BA3372">
      <w:pPr>
        <w:jc w:val="both"/>
        <w:rPr>
          <w:rFonts w:cs="Times New Roman"/>
        </w:rPr>
      </w:pPr>
      <w:r w:rsidRPr="003434A7">
        <w:rPr>
          <w:rFonts w:cs="Times New Roman"/>
        </w:rPr>
        <w:t>Siedziba wykonawcy - Polska</w:t>
      </w:r>
    </w:p>
    <w:p w:rsidR="00A60EF8" w:rsidRDefault="00A60EF8" w:rsidP="00A60EF8">
      <w:pPr>
        <w:spacing w:after="200" w:line="276" w:lineRule="auto"/>
        <w:jc w:val="left"/>
        <w:rPr>
          <w:rFonts w:cs="Times New Roman"/>
        </w:rPr>
      </w:pPr>
    </w:p>
    <w:p w:rsidR="00371658" w:rsidRDefault="00371658" w:rsidP="00A60EF8">
      <w:pPr>
        <w:spacing w:after="200" w:line="276" w:lineRule="auto"/>
        <w:jc w:val="left"/>
        <w:rPr>
          <w:rFonts w:cs="Times New Roman"/>
        </w:rPr>
      </w:pPr>
    </w:p>
    <w:p w:rsidR="00371658" w:rsidRDefault="00371658" w:rsidP="00A60EF8">
      <w:pPr>
        <w:spacing w:after="200" w:line="276" w:lineRule="auto"/>
        <w:jc w:val="left"/>
        <w:rPr>
          <w:rFonts w:cs="Times New Roman"/>
        </w:rPr>
      </w:pPr>
    </w:p>
    <w:p w:rsidR="00371658" w:rsidRDefault="00371658" w:rsidP="00A60EF8">
      <w:pPr>
        <w:spacing w:after="200" w:line="276" w:lineRule="auto"/>
        <w:jc w:val="left"/>
        <w:rPr>
          <w:rFonts w:cs="Times New Roman"/>
        </w:rPr>
      </w:pPr>
    </w:p>
    <w:p w:rsidR="00CC4375" w:rsidRPr="003434A7" w:rsidRDefault="00CC4375" w:rsidP="00A60EF8">
      <w:pPr>
        <w:spacing w:after="200" w:line="276" w:lineRule="auto"/>
        <w:jc w:val="left"/>
        <w:rPr>
          <w:rFonts w:cs="Times New Roman"/>
        </w:rPr>
      </w:pPr>
    </w:p>
    <w:p w:rsidR="00D04EF6" w:rsidRPr="003434A7" w:rsidRDefault="00BA3372" w:rsidP="009A0583">
      <w:pPr>
        <w:spacing w:after="200" w:line="276" w:lineRule="auto"/>
        <w:jc w:val="left"/>
        <w:rPr>
          <w:rFonts w:cs="Times New Roman"/>
        </w:rPr>
      </w:pPr>
      <w:r w:rsidRPr="003434A7">
        <w:rPr>
          <w:rFonts w:cs="Times New Roman"/>
          <w:b/>
        </w:rPr>
        <w:lastRenderedPageBreak/>
        <w:t xml:space="preserve">C. ZAKRES (PRZYKŁADOWY) SZKOLENIA: </w:t>
      </w:r>
    </w:p>
    <w:p w:rsidR="00D04EF6" w:rsidRPr="003434A7" w:rsidRDefault="00D04EF6" w:rsidP="00BA3372">
      <w:pPr>
        <w:ind w:left="708"/>
        <w:jc w:val="both"/>
        <w:rPr>
          <w:rFonts w:cs="Times New Roman"/>
          <w:b/>
          <w:u w:val="single"/>
          <w:lang w:eastAsia="pl-PL"/>
        </w:rPr>
      </w:pPr>
      <w:r w:rsidRPr="003434A7">
        <w:rPr>
          <w:rFonts w:cs="Times New Roman"/>
          <w:b/>
          <w:u w:val="single"/>
          <w:lang w:eastAsia="pl-PL"/>
        </w:rPr>
        <w:t>MODUŁ PODSTAWOWY – 3 osoby</w:t>
      </w: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 xml:space="preserve">Szkolenie warsztatowe: </w:t>
      </w:r>
      <w:r w:rsidRPr="003434A7">
        <w:rPr>
          <w:rFonts w:cs="Times New Roman"/>
          <w:b/>
          <w:lang w:eastAsia="pl-PL"/>
        </w:rPr>
        <w:t>Kompleksowe wprowadzenie do Big Data</w:t>
      </w:r>
      <w:r w:rsidRPr="003434A7">
        <w:rPr>
          <w:rFonts w:cs="Times New Roman"/>
          <w:lang w:eastAsia="pl-PL"/>
        </w:rPr>
        <w:t xml:space="preserve"> </w:t>
      </w:r>
    </w:p>
    <w:p w:rsidR="00B55B33" w:rsidRPr="003434A7" w:rsidRDefault="00B55B33" w:rsidP="00BA3372">
      <w:pPr>
        <w:ind w:left="708"/>
        <w:jc w:val="both"/>
        <w:rPr>
          <w:rFonts w:cs="Times New Roman"/>
          <w:lang w:eastAsia="pl-PL"/>
        </w:rPr>
      </w:pP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color w:val="333333"/>
          <w:shd w:val="clear" w:color="auto" w:fill="FFFFFF"/>
        </w:rPr>
        <w:t>Szkolenie m</w:t>
      </w:r>
      <w:r w:rsidR="0019591F" w:rsidRPr="003434A7">
        <w:rPr>
          <w:rFonts w:cs="Times New Roman"/>
          <w:color w:val="333333"/>
          <w:shd w:val="clear" w:color="auto" w:fill="FFFFFF"/>
        </w:rPr>
        <w:t>a na celu wprowadzenie osób nie</w:t>
      </w:r>
      <w:r w:rsidRPr="003434A7">
        <w:rPr>
          <w:rFonts w:cs="Times New Roman"/>
          <w:color w:val="333333"/>
          <w:shd w:val="clear" w:color="auto" w:fill="FFFFFF"/>
        </w:rPr>
        <w:t xml:space="preserve">mających styczności z Big Data do tej tematyki. Zawiera przegląd najpopularniejszych narzędzi wykorzystywanych w Big Data </w:t>
      </w:r>
      <w:r w:rsidR="0019591F" w:rsidRPr="003434A7">
        <w:rPr>
          <w:rFonts w:cs="Times New Roman"/>
          <w:color w:val="333333"/>
          <w:shd w:val="clear" w:color="auto" w:fill="FFFFFF"/>
        </w:rPr>
        <w:br/>
      </w:r>
      <w:r w:rsidRPr="003434A7">
        <w:rPr>
          <w:rFonts w:cs="Times New Roman"/>
          <w:color w:val="333333"/>
          <w:shd w:val="clear" w:color="auto" w:fill="FFFFFF"/>
        </w:rPr>
        <w:t>z uwzględnieniem ich praktycznych zastosowań</w:t>
      </w: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Przykładowy Program szkolenia:</w:t>
      </w: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16296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Wprowadzenie</w:t>
      </w:r>
    </w:p>
    <w:p w:rsidR="00302ADA" w:rsidRPr="003434A7" w:rsidRDefault="00302ADA" w:rsidP="00302ADA">
      <w:p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1"/>
          <w:numId w:val="11"/>
        </w:numPr>
        <w:shd w:val="clear" w:color="auto" w:fill="FFFFFF"/>
        <w:tabs>
          <w:tab w:val="clear" w:pos="1440"/>
          <w:tab w:val="num" w:pos="1701"/>
        </w:tabs>
        <w:ind w:left="1560"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Czym jest Big Data</w:t>
      </w:r>
    </w:p>
    <w:p w:rsidR="00D04EF6" w:rsidRPr="003434A7" w:rsidRDefault="00D04EF6" w:rsidP="00302ADA">
      <w:pPr>
        <w:numPr>
          <w:ilvl w:val="1"/>
          <w:numId w:val="11"/>
        </w:numPr>
        <w:shd w:val="clear" w:color="auto" w:fill="FFFFFF"/>
        <w:tabs>
          <w:tab w:val="clear" w:pos="1440"/>
          <w:tab w:val="num" w:pos="1276"/>
        </w:tabs>
        <w:ind w:left="1560"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Cele i historia powstania</w:t>
      </w:r>
    </w:p>
    <w:p w:rsidR="00D04EF6" w:rsidRPr="003434A7" w:rsidRDefault="00D04EF6" w:rsidP="00302ADA">
      <w:pPr>
        <w:numPr>
          <w:ilvl w:val="1"/>
          <w:numId w:val="11"/>
        </w:numPr>
        <w:shd w:val="clear" w:color="auto" w:fill="FFFFFF"/>
        <w:tabs>
          <w:tab w:val="clear" w:pos="1440"/>
          <w:tab w:val="num" w:pos="1276"/>
        </w:tabs>
        <w:ind w:left="1560"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Typowe zastosowania</w:t>
      </w:r>
    </w:p>
    <w:p w:rsidR="00D04EF6" w:rsidRPr="003434A7" w:rsidRDefault="00D04EF6" w:rsidP="00302ADA">
      <w:pPr>
        <w:numPr>
          <w:ilvl w:val="1"/>
          <w:numId w:val="11"/>
        </w:numPr>
        <w:shd w:val="clear" w:color="auto" w:fill="FFFFFF"/>
        <w:tabs>
          <w:tab w:val="clear" w:pos="1440"/>
          <w:tab w:val="num" w:pos="1276"/>
        </w:tabs>
        <w:ind w:left="1560"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Big Data a Data Science</w:t>
      </w:r>
    </w:p>
    <w:p w:rsidR="00D04EF6" w:rsidRPr="003434A7" w:rsidRDefault="00D04EF6" w:rsidP="00302ADA">
      <w:pPr>
        <w:numPr>
          <w:ilvl w:val="1"/>
          <w:numId w:val="11"/>
        </w:numPr>
        <w:shd w:val="clear" w:color="auto" w:fill="FFFFFF"/>
        <w:tabs>
          <w:tab w:val="clear" w:pos="1440"/>
          <w:tab w:val="num" w:pos="1276"/>
        </w:tabs>
        <w:ind w:left="1560"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Big Data a bazy relacyjne</w:t>
      </w:r>
    </w:p>
    <w:p w:rsidR="00302ADA" w:rsidRPr="003434A7" w:rsidRDefault="00302ADA" w:rsidP="00302ADA">
      <w:pPr>
        <w:shd w:val="clear" w:color="auto" w:fill="FFFFFF"/>
        <w:ind w:left="156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19128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Przechowywanie danych i warstwa przetwarzania - Apache Hadoop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Wprowadzenie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HDFS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Architektura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Rozproszone przechowywanie informacji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Bezpieczeństwo danych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Korzystanie z CLI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YARN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Czym jest YARN i powody powstania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Architektura klastrów obliczeniowych opartych o YARN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Zarządzanie zasobami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MapReduce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Tez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Uruchamiamy klaster na AWS (Część warsztatowa)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HDFS CLI</w:t>
      </w:r>
    </w:p>
    <w:p w:rsidR="00D04EF6" w:rsidRPr="003434A7" w:rsidRDefault="00D04EF6" w:rsidP="00302ADA">
      <w:pPr>
        <w:numPr>
          <w:ilvl w:val="1"/>
          <w:numId w:val="12"/>
        </w:numPr>
        <w:shd w:val="clear" w:color="auto" w:fill="FFFFFF"/>
        <w:tabs>
          <w:tab w:val="clear" w:pos="1440"/>
          <w:tab w:val="num" w:pos="1418"/>
        </w:tabs>
        <w:ind w:left="1418" w:hanging="142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YARN CLI</w:t>
      </w:r>
    </w:p>
    <w:p w:rsidR="00302ADA" w:rsidRPr="003434A7" w:rsidRDefault="00302ADA" w:rsidP="00302ADA">
      <w:pPr>
        <w:shd w:val="clear" w:color="auto" w:fill="FFFFFF"/>
        <w:ind w:left="1418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15588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Metody przetwarzania danych - Hive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Czym jest Hive?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Zarządzanie strukturami danych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HiveQL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Metody dostępu do danych (Część warsztatowa)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Hue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CLI</w:t>
      </w:r>
    </w:p>
    <w:p w:rsidR="00D04EF6" w:rsidRPr="003434A7" w:rsidRDefault="00D04EF6" w:rsidP="00302ADA">
      <w:pPr>
        <w:numPr>
          <w:ilvl w:val="1"/>
          <w:numId w:val="13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JDBC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13464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Formaty danych</w:t>
      </w:r>
    </w:p>
    <w:p w:rsidR="00D04EF6" w:rsidRPr="003434A7" w:rsidRDefault="00D04EF6" w:rsidP="00302ADA">
      <w:pPr>
        <w:numPr>
          <w:ilvl w:val="1"/>
          <w:numId w:val="14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Partycjonowanie danych</w:t>
      </w:r>
    </w:p>
    <w:p w:rsidR="00D04EF6" w:rsidRPr="003434A7" w:rsidRDefault="00D04EF6" w:rsidP="00302ADA">
      <w:pPr>
        <w:numPr>
          <w:ilvl w:val="1"/>
          <w:numId w:val="14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Rodzaje formatów danych</w:t>
      </w:r>
    </w:p>
    <w:p w:rsidR="00D04EF6" w:rsidRPr="003434A7" w:rsidRDefault="00D04EF6" w:rsidP="00302ADA">
      <w:pPr>
        <w:numPr>
          <w:ilvl w:val="1"/>
          <w:numId w:val="14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Transformacja między formatami danych</w:t>
      </w:r>
    </w:p>
    <w:p w:rsidR="00D04EF6" w:rsidRPr="003434A7" w:rsidRDefault="00D04EF6" w:rsidP="00302ADA">
      <w:pPr>
        <w:numPr>
          <w:ilvl w:val="1"/>
          <w:numId w:val="14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Przetwarzanie formatów danych (część warsztatowa)</w:t>
      </w:r>
    </w:p>
    <w:p w:rsidR="00302ADA" w:rsidRPr="003434A7" w:rsidRDefault="00302ADA" w:rsidP="00302ADA">
      <w:p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12048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lastRenderedPageBreak/>
        <w:t>Metody przetwarzania danych - Spark</w:t>
      </w:r>
    </w:p>
    <w:p w:rsidR="00D04EF6" w:rsidRPr="003434A7" w:rsidRDefault="00D04EF6" w:rsidP="00302ADA">
      <w:pPr>
        <w:numPr>
          <w:ilvl w:val="1"/>
          <w:numId w:val="15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Zasada działania</w:t>
      </w:r>
    </w:p>
    <w:p w:rsidR="00D04EF6" w:rsidRPr="003434A7" w:rsidRDefault="00D04EF6" w:rsidP="00302ADA">
      <w:pPr>
        <w:numPr>
          <w:ilvl w:val="1"/>
          <w:numId w:val="15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Wykorzystanie z poziomu języków programowania</w:t>
      </w:r>
    </w:p>
    <w:p w:rsidR="00D04EF6" w:rsidRPr="003434A7" w:rsidRDefault="00D04EF6" w:rsidP="00302ADA">
      <w:pPr>
        <w:numPr>
          <w:ilvl w:val="1"/>
          <w:numId w:val="15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Spark SQL</w:t>
      </w:r>
    </w:p>
    <w:p w:rsidR="00D04EF6" w:rsidRPr="003434A7" w:rsidRDefault="00D04EF6" w:rsidP="00302ADA">
      <w:pPr>
        <w:numPr>
          <w:ilvl w:val="1"/>
          <w:numId w:val="15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Przykładowe zadanie w Sparku (część warsztatowa)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7800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HBase</w:t>
      </w:r>
    </w:p>
    <w:p w:rsidR="00D04EF6" w:rsidRPr="003434A7" w:rsidRDefault="00D04EF6" w:rsidP="00302ADA">
      <w:pPr>
        <w:numPr>
          <w:ilvl w:val="1"/>
          <w:numId w:val="16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Wprowadzenie do baz NoSQL na przykładzie HBase</w:t>
      </w:r>
    </w:p>
    <w:p w:rsidR="00D04EF6" w:rsidRPr="003434A7" w:rsidRDefault="00D04EF6" w:rsidP="00302ADA">
      <w:pPr>
        <w:numPr>
          <w:ilvl w:val="1"/>
          <w:numId w:val="16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Architektura</w:t>
      </w:r>
    </w:p>
    <w:p w:rsidR="00D04EF6" w:rsidRPr="003434A7" w:rsidRDefault="00D04EF6" w:rsidP="00302ADA">
      <w:pPr>
        <w:numPr>
          <w:ilvl w:val="1"/>
          <w:numId w:val="16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Model danych</w:t>
      </w:r>
    </w:p>
    <w:p w:rsidR="00D04EF6" w:rsidRPr="003434A7" w:rsidRDefault="00D04EF6" w:rsidP="00302ADA">
      <w:pPr>
        <w:numPr>
          <w:ilvl w:val="1"/>
          <w:numId w:val="16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Korzystanie za pomocą CLI</w:t>
      </w:r>
    </w:p>
    <w:p w:rsidR="00D04EF6" w:rsidRPr="003434A7" w:rsidRDefault="00D04EF6" w:rsidP="00302ADA">
      <w:pPr>
        <w:numPr>
          <w:ilvl w:val="1"/>
          <w:numId w:val="16"/>
        </w:numPr>
        <w:shd w:val="clear" w:color="auto" w:fill="FFFFFF"/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Metody dostępu do danych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tabs>
          <w:tab w:val="clear" w:pos="720"/>
          <w:tab w:val="num" w:pos="3552"/>
        </w:tabs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Przegląd narzędzi w świecie Big Data</w:t>
      </w:r>
    </w:p>
    <w:p w:rsidR="00D04EF6" w:rsidRPr="003434A7" w:rsidRDefault="00D04EF6" w:rsidP="00302ADA">
      <w:pPr>
        <w:numPr>
          <w:ilvl w:val="1"/>
          <w:numId w:val="17"/>
        </w:numPr>
        <w:shd w:val="clear" w:color="auto" w:fill="FFFFFF"/>
        <w:tabs>
          <w:tab w:val="clear" w:pos="1440"/>
          <w:tab w:val="num" w:pos="1276"/>
        </w:tabs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Zarządzanie harmonogramami zadań (Oozie)</w:t>
      </w:r>
    </w:p>
    <w:p w:rsidR="00D04EF6" w:rsidRPr="003434A7" w:rsidRDefault="00D04EF6" w:rsidP="00302ADA">
      <w:pPr>
        <w:numPr>
          <w:ilvl w:val="1"/>
          <w:numId w:val="17"/>
        </w:numPr>
        <w:shd w:val="clear" w:color="auto" w:fill="FFFFFF"/>
        <w:tabs>
          <w:tab w:val="clear" w:pos="1440"/>
          <w:tab w:val="num" w:pos="1276"/>
        </w:tabs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Narzędzia ETL (Flume, Sqoop)</w:t>
      </w:r>
    </w:p>
    <w:p w:rsidR="00D04EF6" w:rsidRPr="003434A7" w:rsidRDefault="00D04EF6" w:rsidP="00302ADA">
      <w:pPr>
        <w:numPr>
          <w:ilvl w:val="1"/>
          <w:numId w:val="17"/>
        </w:numPr>
        <w:shd w:val="clear" w:color="auto" w:fill="FFFFFF"/>
        <w:tabs>
          <w:tab w:val="clear" w:pos="1440"/>
          <w:tab w:val="num" w:pos="1276"/>
        </w:tabs>
        <w:ind w:hanging="164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Kafka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Administracja</w:t>
      </w:r>
    </w:p>
    <w:p w:rsidR="00D04EF6" w:rsidRPr="003434A7" w:rsidRDefault="00D04EF6" w:rsidP="00302ADA">
      <w:pPr>
        <w:numPr>
          <w:ilvl w:val="1"/>
          <w:numId w:val="1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Topologia klastrów obliczeniowych w Big Data</w:t>
      </w:r>
    </w:p>
    <w:p w:rsidR="00D04EF6" w:rsidRPr="003434A7" w:rsidRDefault="00D04EF6" w:rsidP="00302ADA">
      <w:pPr>
        <w:numPr>
          <w:ilvl w:val="1"/>
          <w:numId w:val="1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Metody instalacji narzędzi</w:t>
      </w:r>
    </w:p>
    <w:p w:rsidR="00D04EF6" w:rsidRPr="003434A7" w:rsidRDefault="00D04EF6" w:rsidP="00302ADA">
      <w:pPr>
        <w:numPr>
          <w:ilvl w:val="1"/>
          <w:numId w:val="1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Zarządzanie i Monitoring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7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Warsztat - kompleksowe wdrożenie</w:t>
      </w:r>
    </w:p>
    <w:p w:rsidR="00D04EF6" w:rsidRPr="003434A7" w:rsidRDefault="00D04EF6" w:rsidP="00302ADA">
      <w:pPr>
        <w:numPr>
          <w:ilvl w:val="1"/>
          <w:numId w:val="1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Uruchamiamy klaster</w:t>
      </w:r>
    </w:p>
    <w:p w:rsidR="00D04EF6" w:rsidRPr="003434A7" w:rsidRDefault="00D04EF6" w:rsidP="00302ADA">
      <w:pPr>
        <w:numPr>
          <w:ilvl w:val="1"/>
          <w:numId w:val="1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Ładujemy dane z zewnętrznych źródeł</w:t>
      </w:r>
    </w:p>
    <w:p w:rsidR="00D04EF6" w:rsidRPr="003434A7" w:rsidRDefault="00D04EF6" w:rsidP="00302ADA">
      <w:pPr>
        <w:numPr>
          <w:ilvl w:val="1"/>
          <w:numId w:val="1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Przetwarzamy i analizujemy dane</w:t>
      </w:r>
    </w:p>
    <w:p w:rsidR="00D04EF6" w:rsidRPr="003434A7" w:rsidRDefault="00D04EF6" w:rsidP="00302ADA">
      <w:pPr>
        <w:numPr>
          <w:ilvl w:val="1"/>
          <w:numId w:val="1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Eksport danych do zewnętrznego systemu</w:t>
      </w:r>
    </w:p>
    <w:p w:rsidR="00302ADA" w:rsidRPr="003434A7" w:rsidRDefault="00302ADA" w:rsidP="00BA3372">
      <w:pPr>
        <w:ind w:left="708"/>
        <w:jc w:val="both"/>
        <w:rPr>
          <w:rFonts w:cs="Times New Roman"/>
          <w:b/>
          <w:u w:val="single"/>
          <w:lang w:eastAsia="pl-PL"/>
        </w:rPr>
      </w:pPr>
    </w:p>
    <w:p w:rsidR="00D04EF6" w:rsidRPr="003434A7" w:rsidRDefault="00D04EF6" w:rsidP="00BA3372">
      <w:pPr>
        <w:ind w:left="708"/>
        <w:jc w:val="both"/>
        <w:rPr>
          <w:rFonts w:cs="Times New Roman"/>
          <w:b/>
          <w:u w:val="single"/>
          <w:lang w:eastAsia="pl-PL"/>
        </w:rPr>
      </w:pPr>
      <w:r w:rsidRPr="003434A7">
        <w:rPr>
          <w:rFonts w:cs="Times New Roman"/>
          <w:b/>
          <w:u w:val="single"/>
          <w:lang w:eastAsia="pl-PL"/>
        </w:rPr>
        <w:t xml:space="preserve">MODUŁY UZUPEŁNIAJĄCE </w:t>
      </w: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</w:p>
    <w:p w:rsidR="00D04EF6" w:rsidRPr="003434A7" w:rsidRDefault="00D04EF6" w:rsidP="00CC4375">
      <w:pPr>
        <w:pStyle w:val="Akapitzlist"/>
        <w:numPr>
          <w:ilvl w:val="0"/>
          <w:numId w:val="10"/>
        </w:numPr>
        <w:ind w:left="709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MODUŁ UZUPEŁNIAJĄCY I</w:t>
      </w:r>
    </w:p>
    <w:p w:rsidR="00D04EF6" w:rsidRPr="003434A7" w:rsidRDefault="00D04EF6" w:rsidP="00BA3372">
      <w:pPr>
        <w:ind w:left="708"/>
        <w:jc w:val="both"/>
        <w:rPr>
          <w:rFonts w:cs="Times New Roman"/>
          <w:b/>
          <w:lang w:eastAsia="pl-PL"/>
        </w:rPr>
      </w:pPr>
      <w:r w:rsidRPr="003434A7">
        <w:rPr>
          <w:rFonts w:cs="Times New Roman"/>
          <w:lang w:eastAsia="pl-PL"/>
        </w:rPr>
        <w:t xml:space="preserve">Szkolenie warsztatowe: </w:t>
      </w:r>
      <w:r w:rsidRPr="003434A7">
        <w:rPr>
          <w:rFonts w:cs="Times New Roman"/>
          <w:b/>
          <w:lang w:eastAsia="pl-PL"/>
        </w:rPr>
        <w:t>NoSQL w Big Data</w:t>
      </w:r>
    </w:p>
    <w:p w:rsidR="00D04EF6" w:rsidRPr="003434A7" w:rsidRDefault="00D04EF6" w:rsidP="00BA3372">
      <w:pPr>
        <w:ind w:left="708"/>
        <w:jc w:val="both"/>
        <w:rPr>
          <w:rFonts w:cs="Times New Roman"/>
          <w:b/>
          <w:lang w:eastAsia="pl-PL"/>
        </w:rPr>
      </w:pPr>
      <w:r w:rsidRPr="003434A7">
        <w:rPr>
          <w:rFonts w:cs="Times New Roman"/>
          <w:b/>
          <w:lang w:eastAsia="pl-PL"/>
        </w:rPr>
        <w:t>Liczba uczestników: 1 osoba</w:t>
      </w: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Przykładowy program szkolenia:</w:t>
      </w:r>
    </w:p>
    <w:p w:rsidR="00302ADA" w:rsidRPr="003434A7" w:rsidRDefault="00302ADA" w:rsidP="00BA3372">
      <w:pPr>
        <w:ind w:left="708"/>
        <w:jc w:val="both"/>
        <w:rPr>
          <w:rFonts w:cs="Times New Roman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Wprowadzenie</w:t>
      </w:r>
    </w:p>
    <w:p w:rsidR="00D04EF6" w:rsidRPr="003434A7" w:rsidRDefault="00D04EF6" w:rsidP="00302ADA">
      <w:pPr>
        <w:numPr>
          <w:ilvl w:val="1"/>
          <w:numId w:val="20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Czym jest NoSQL</w:t>
      </w:r>
    </w:p>
    <w:p w:rsidR="00D04EF6" w:rsidRPr="003434A7" w:rsidRDefault="00D04EF6" w:rsidP="00302ADA">
      <w:pPr>
        <w:numPr>
          <w:ilvl w:val="1"/>
          <w:numId w:val="20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Cele i historia powstania ruchu NoSQL</w:t>
      </w:r>
    </w:p>
    <w:p w:rsidR="00D04EF6" w:rsidRPr="003434A7" w:rsidRDefault="00D04EF6" w:rsidP="00302ADA">
      <w:pPr>
        <w:numPr>
          <w:ilvl w:val="1"/>
          <w:numId w:val="20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Twierdzenie ACID</w:t>
      </w:r>
    </w:p>
    <w:p w:rsidR="00D04EF6" w:rsidRPr="003434A7" w:rsidRDefault="00D04EF6" w:rsidP="00302ADA">
      <w:pPr>
        <w:numPr>
          <w:ilvl w:val="1"/>
          <w:numId w:val="20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Twierdzenie CAP</w:t>
      </w:r>
    </w:p>
    <w:p w:rsidR="00D04EF6" w:rsidRPr="003434A7" w:rsidRDefault="00D04EF6" w:rsidP="00302ADA">
      <w:pPr>
        <w:numPr>
          <w:ilvl w:val="1"/>
          <w:numId w:val="20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Podział baz NoSQL</w:t>
      </w:r>
    </w:p>
    <w:p w:rsidR="00302ADA" w:rsidRPr="003434A7" w:rsidRDefault="00302ADA" w:rsidP="00302ADA">
      <w:p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Bazy kolumnowe</w:t>
      </w:r>
    </w:p>
    <w:p w:rsidR="00D04EF6" w:rsidRPr="003434A7" w:rsidRDefault="00D04EF6" w:rsidP="00302ADA">
      <w:pPr>
        <w:numPr>
          <w:ilvl w:val="1"/>
          <w:numId w:val="21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HBase</w:t>
      </w:r>
    </w:p>
    <w:p w:rsidR="00D04EF6" w:rsidRPr="003434A7" w:rsidRDefault="00D04EF6" w:rsidP="00302ADA">
      <w:pPr>
        <w:numPr>
          <w:ilvl w:val="1"/>
          <w:numId w:val="21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Cassandra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Bazy dokumentowe</w:t>
      </w:r>
    </w:p>
    <w:p w:rsidR="00D04EF6" w:rsidRPr="003434A7" w:rsidRDefault="00D04EF6" w:rsidP="00302ADA">
      <w:pPr>
        <w:numPr>
          <w:ilvl w:val="1"/>
          <w:numId w:val="22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MongoDB</w:t>
      </w:r>
    </w:p>
    <w:p w:rsidR="00302ADA" w:rsidRPr="003434A7" w:rsidRDefault="00D04EF6" w:rsidP="00BE3FC5">
      <w:pPr>
        <w:numPr>
          <w:ilvl w:val="1"/>
          <w:numId w:val="22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Couchbase</w:t>
      </w:r>
    </w:p>
    <w:p w:rsidR="00302ADA" w:rsidRPr="003434A7" w:rsidRDefault="00302ADA" w:rsidP="00302ADA">
      <w:p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Bazy klucz wartość</w:t>
      </w:r>
    </w:p>
    <w:p w:rsidR="00D04EF6" w:rsidRPr="003434A7" w:rsidRDefault="00D04EF6" w:rsidP="00302ADA">
      <w:pPr>
        <w:numPr>
          <w:ilvl w:val="1"/>
          <w:numId w:val="23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Redis</w:t>
      </w:r>
    </w:p>
    <w:p w:rsidR="00D04EF6" w:rsidRPr="003434A7" w:rsidRDefault="00D04EF6" w:rsidP="00302ADA">
      <w:pPr>
        <w:numPr>
          <w:ilvl w:val="1"/>
          <w:numId w:val="23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Hazelcast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Bazy grafowe</w:t>
      </w:r>
    </w:p>
    <w:p w:rsidR="00D04EF6" w:rsidRPr="003434A7" w:rsidRDefault="00D04EF6" w:rsidP="00302ADA">
      <w:pPr>
        <w:numPr>
          <w:ilvl w:val="1"/>
          <w:numId w:val="24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Neo4J</w:t>
      </w:r>
    </w:p>
    <w:p w:rsidR="00D04EF6" w:rsidRPr="003434A7" w:rsidRDefault="00D04EF6" w:rsidP="00302ADA">
      <w:pPr>
        <w:numPr>
          <w:ilvl w:val="1"/>
          <w:numId w:val="24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Titan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Bazy plikowe</w:t>
      </w:r>
    </w:p>
    <w:p w:rsidR="00D04EF6" w:rsidRPr="003434A7" w:rsidRDefault="00D04EF6" w:rsidP="00302ADA">
      <w:pPr>
        <w:numPr>
          <w:ilvl w:val="1"/>
          <w:numId w:val="25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HDFS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6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Wyszukujące</w:t>
      </w:r>
    </w:p>
    <w:p w:rsidR="00D04EF6" w:rsidRPr="003434A7" w:rsidRDefault="00D04EF6" w:rsidP="00302ADA">
      <w:pPr>
        <w:numPr>
          <w:ilvl w:val="1"/>
          <w:numId w:val="26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Elasticsearch</w:t>
      </w:r>
    </w:p>
    <w:p w:rsidR="00D04EF6" w:rsidRPr="003434A7" w:rsidRDefault="00D04EF6" w:rsidP="00BA3372">
      <w:pPr>
        <w:pStyle w:val="Akapitzlist"/>
        <w:ind w:left="1428"/>
        <w:rPr>
          <w:rFonts w:cs="Times New Roman"/>
          <w:lang w:eastAsia="pl-PL"/>
        </w:rPr>
      </w:pPr>
    </w:p>
    <w:p w:rsidR="00D04EF6" w:rsidRPr="003434A7" w:rsidRDefault="00D04EF6" w:rsidP="00CC4375">
      <w:pPr>
        <w:pStyle w:val="Akapitzlist"/>
        <w:numPr>
          <w:ilvl w:val="0"/>
          <w:numId w:val="10"/>
        </w:numPr>
        <w:ind w:left="709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MODUŁ UZUPEŁNIAJĄCY II</w:t>
      </w:r>
    </w:p>
    <w:p w:rsidR="00D04EF6" w:rsidRPr="003434A7" w:rsidRDefault="00D04EF6" w:rsidP="00BA3372">
      <w:pPr>
        <w:ind w:left="708"/>
        <w:jc w:val="both"/>
        <w:rPr>
          <w:rFonts w:cs="Times New Roman"/>
          <w:b/>
          <w:color w:val="333333"/>
          <w:shd w:val="clear" w:color="auto" w:fill="FFFFFF"/>
        </w:rPr>
      </w:pPr>
      <w:r w:rsidRPr="003434A7">
        <w:rPr>
          <w:rFonts w:cs="Times New Roman"/>
          <w:lang w:eastAsia="pl-PL"/>
        </w:rPr>
        <w:t xml:space="preserve">Szkolenie warsztatowe: </w:t>
      </w:r>
      <w:r w:rsidRPr="003434A7">
        <w:rPr>
          <w:rFonts w:cs="Times New Roman"/>
        </w:rPr>
        <w:t xml:space="preserve"> </w:t>
      </w:r>
      <w:r w:rsidRPr="003434A7">
        <w:rPr>
          <w:rFonts w:cs="Times New Roman"/>
          <w:b/>
          <w:color w:val="333333"/>
          <w:shd w:val="clear" w:color="auto" w:fill="FFFFFF"/>
        </w:rPr>
        <w:t>Big Data dla biznesu</w:t>
      </w:r>
    </w:p>
    <w:p w:rsidR="00D04EF6" w:rsidRPr="003434A7" w:rsidRDefault="00D04EF6" w:rsidP="00BA3372">
      <w:pPr>
        <w:ind w:left="708"/>
        <w:jc w:val="both"/>
        <w:rPr>
          <w:rFonts w:cs="Times New Roman"/>
          <w:b/>
          <w:lang w:eastAsia="pl-PL"/>
        </w:rPr>
      </w:pPr>
      <w:r w:rsidRPr="003434A7">
        <w:rPr>
          <w:rFonts w:cs="Times New Roman"/>
          <w:b/>
          <w:lang w:eastAsia="pl-PL"/>
        </w:rPr>
        <w:t>Liczba uczestników: 1 osoba</w:t>
      </w:r>
    </w:p>
    <w:p w:rsidR="00D04EF6" w:rsidRPr="003434A7" w:rsidRDefault="00D04EF6" w:rsidP="00302ADA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color w:val="333333"/>
          <w:shd w:val="clear" w:color="auto" w:fill="FFFFFF"/>
        </w:rPr>
        <w:t xml:space="preserve">Szkolenie przeznaczone dla osób mających już podstawową wiedzę z narzędzi Big Data chcących rozszerzyć swoje umiejętności o analizę danych przeznaczoną dla biznesu. </w:t>
      </w:r>
      <w:r w:rsidR="00302ADA" w:rsidRPr="003434A7">
        <w:rPr>
          <w:rFonts w:cs="Times New Roman"/>
          <w:color w:val="333333"/>
          <w:shd w:val="clear" w:color="auto" w:fill="FFFFFF"/>
        </w:rPr>
        <w:br/>
      </w:r>
      <w:r w:rsidRPr="003434A7">
        <w:rPr>
          <w:rFonts w:cs="Times New Roman"/>
          <w:color w:val="333333"/>
          <w:shd w:val="clear" w:color="auto" w:fill="FFFFFF"/>
        </w:rPr>
        <w:t>W trakcie szkolenia zostaną omówione z przykładami najpopularniejsze metody i algorytmy analizy danych oraz dostępne biblioteki i narzędzia. </w:t>
      </w:r>
    </w:p>
    <w:p w:rsidR="00302ADA" w:rsidRPr="003434A7" w:rsidRDefault="00302ADA" w:rsidP="00BA3372">
      <w:pPr>
        <w:ind w:left="708"/>
        <w:jc w:val="both"/>
        <w:rPr>
          <w:rFonts w:cs="Times New Roman"/>
          <w:lang w:eastAsia="pl-PL"/>
        </w:rPr>
      </w:pPr>
    </w:p>
    <w:p w:rsidR="00D04EF6" w:rsidRPr="003434A7" w:rsidRDefault="00D04EF6" w:rsidP="00BA3372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Przykładowy  program szkolenia:</w:t>
      </w:r>
    </w:p>
    <w:p w:rsidR="00302ADA" w:rsidRPr="003434A7" w:rsidRDefault="00D04EF6" w:rsidP="00302ADA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Wprowadzenie do Data Science w Big Data</w:t>
      </w:r>
    </w:p>
    <w:p w:rsidR="00D04EF6" w:rsidRPr="003434A7" w:rsidRDefault="00D04EF6" w:rsidP="00302ADA">
      <w:pPr>
        <w:numPr>
          <w:ilvl w:val="0"/>
          <w:numId w:val="8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Narzędzia do analizy danych</w:t>
      </w:r>
    </w:p>
    <w:p w:rsidR="00D04EF6" w:rsidRPr="003434A7" w:rsidRDefault="00D04EF6" w:rsidP="00302ADA">
      <w:pPr>
        <w:numPr>
          <w:ilvl w:val="1"/>
          <w:numId w:val="27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Apache Mahout</w:t>
      </w:r>
    </w:p>
    <w:p w:rsidR="00D04EF6" w:rsidRPr="003434A7" w:rsidRDefault="00D04EF6" w:rsidP="00302ADA">
      <w:pPr>
        <w:numPr>
          <w:ilvl w:val="1"/>
          <w:numId w:val="27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Spark MLlib</w:t>
      </w:r>
    </w:p>
    <w:p w:rsidR="00D04EF6" w:rsidRPr="003434A7" w:rsidRDefault="00D04EF6" w:rsidP="00302ADA">
      <w:pPr>
        <w:numPr>
          <w:ilvl w:val="1"/>
          <w:numId w:val="27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Apache Zeppelin</w:t>
      </w:r>
    </w:p>
    <w:p w:rsidR="00D04EF6" w:rsidRPr="003434A7" w:rsidRDefault="00D04EF6" w:rsidP="00302ADA">
      <w:pPr>
        <w:numPr>
          <w:ilvl w:val="1"/>
          <w:numId w:val="27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Przegląd innych przydatnych narzędzi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8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Metody analizy danych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Klasyfikacja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Klasteryzacja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Regresja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Drzewa decyzyjne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Monte Carlo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Systemy rekomendujące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Sieci neuronowe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Analiza grafów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Przetwarzanie języka naturalnego</w:t>
      </w:r>
    </w:p>
    <w:p w:rsidR="00D04EF6" w:rsidRPr="003434A7" w:rsidRDefault="00D04EF6" w:rsidP="00302ADA">
      <w:pPr>
        <w:numPr>
          <w:ilvl w:val="1"/>
          <w:numId w:val="28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Rozpoznawanie i przetwarzanie obrazów</w:t>
      </w:r>
    </w:p>
    <w:p w:rsidR="00302ADA" w:rsidRPr="003434A7" w:rsidRDefault="00302ADA" w:rsidP="00302ADA">
      <w:pPr>
        <w:shd w:val="clear" w:color="auto" w:fill="FFFFFF"/>
        <w:ind w:left="1440"/>
        <w:jc w:val="left"/>
        <w:rPr>
          <w:rFonts w:eastAsia="Times New Roman" w:cs="Times New Roman"/>
          <w:color w:val="333333"/>
          <w:lang w:eastAsia="pl-PL"/>
        </w:rPr>
      </w:pPr>
    </w:p>
    <w:p w:rsidR="00D04EF6" w:rsidRPr="003434A7" w:rsidRDefault="00D04EF6" w:rsidP="00302ADA">
      <w:pPr>
        <w:numPr>
          <w:ilvl w:val="0"/>
          <w:numId w:val="8"/>
        </w:numPr>
        <w:shd w:val="clear" w:color="auto" w:fill="FFFFFF"/>
        <w:ind w:left="1428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Przykłady zastosowań metod analizy danych w biznesie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Media i marketing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Handel tradycyjny i elektroniczny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Bankowość i finanse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Medycyna i farmacja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Sieci i telekomunikacja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lastRenderedPageBreak/>
        <w:t>Portale internetowe i sieci społecznościowe</w:t>
      </w:r>
    </w:p>
    <w:p w:rsidR="00D04EF6" w:rsidRPr="003434A7" w:rsidRDefault="00D04EF6" w:rsidP="00302ADA">
      <w:pPr>
        <w:numPr>
          <w:ilvl w:val="1"/>
          <w:numId w:val="29"/>
        </w:numPr>
        <w:shd w:val="clear" w:color="auto" w:fill="FFFFFF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Transport i spedycja</w:t>
      </w:r>
    </w:p>
    <w:p w:rsidR="00D04EF6" w:rsidRPr="003434A7" w:rsidRDefault="00D04EF6" w:rsidP="0019591F">
      <w:pPr>
        <w:numPr>
          <w:ilvl w:val="1"/>
          <w:numId w:val="29"/>
        </w:numPr>
        <w:shd w:val="clear" w:color="auto" w:fill="FFFFFF"/>
        <w:spacing w:before="100" w:beforeAutospacing="1" w:after="100" w:afterAutospacing="1"/>
        <w:jc w:val="left"/>
        <w:rPr>
          <w:rFonts w:eastAsia="Times New Roman" w:cs="Times New Roman"/>
          <w:color w:val="333333"/>
          <w:lang w:eastAsia="pl-PL"/>
        </w:rPr>
      </w:pPr>
      <w:r w:rsidRPr="003434A7">
        <w:rPr>
          <w:rFonts w:eastAsia="Times New Roman" w:cs="Times New Roman"/>
          <w:color w:val="333333"/>
          <w:lang w:eastAsia="pl-PL"/>
        </w:rPr>
        <w:t>Pozostałe branże</w:t>
      </w:r>
    </w:p>
    <w:p w:rsidR="00D04EF6" w:rsidRPr="003434A7" w:rsidRDefault="00D04EF6" w:rsidP="00BA3372">
      <w:pPr>
        <w:ind w:left="708"/>
        <w:rPr>
          <w:rFonts w:cs="Times New Roman"/>
          <w:lang w:eastAsia="pl-PL"/>
        </w:rPr>
      </w:pPr>
    </w:p>
    <w:p w:rsidR="00B55B33" w:rsidRPr="003434A7" w:rsidRDefault="00B55B33" w:rsidP="00CC4375">
      <w:pPr>
        <w:pStyle w:val="Akapitzlist"/>
        <w:numPr>
          <w:ilvl w:val="0"/>
          <w:numId w:val="10"/>
        </w:numPr>
        <w:ind w:left="709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MODUŁ UZUPEŁNIAJĄCY III</w:t>
      </w:r>
    </w:p>
    <w:p w:rsidR="00BA3372" w:rsidRPr="003434A7" w:rsidRDefault="00B55B33" w:rsidP="00BA3372">
      <w:pPr>
        <w:ind w:left="708"/>
        <w:jc w:val="both"/>
        <w:rPr>
          <w:rFonts w:cs="Times New Roman"/>
          <w:b/>
          <w:lang w:eastAsia="pl-PL"/>
        </w:rPr>
      </w:pPr>
      <w:r w:rsidRPr="003434A7">
        <w:rPr>
          <w:rFonts w:cs="Times New Roman"/>
          <w:lang w:eastAsia="pl-PL"/>
        </w:rPr>
        <w:t xml:space="preserve">Szkolenie warsztatowe:  </w:t>
      </w:r>
      <w:r w:rsidR="00BA3372" w:rsidRPr="003434A7">
        <w:rPr>
          <w:rFonts w:eastAsia="Times New Roman" w:cs="Times New Roman"/>
          <w:lang w:eastAsia="pl-PL"/>
        </w:rPr>
        <w:t>Big Data dla Data Sccientist</w:t>
      </w:r>
      <w:r w:rsidR="00BA3372" w:rsidRPr="003434A7">
        <w:rPr>
          <w:rFonts w:cs="Times New Roman"/>
          <w:lang w:eastAsia="pl-PL"/>
        </w:rPr>
        <w:t xml:space="preserve"> </w:t>
      </w:r>
    </w:p>
    <w:p w:rsidR="00B55B33" w:rsidRPr="003434A7" w:rsidRDefault="00B55B33" w:rsidP="00BA3372">
      <w:pPr>
        <w:ind w:left="708"/>
        <w:jc w:val="both"/>
        <w:rPr>
          <w:rFonts w:cs="Times New Roman"/>
          <w:b/>
          <w:lang w:eastAsia="pl-PL"/>
        </w:rPr>
      </w:pPr>
      <w:r w:rsidRPr="003434A7">
        <w:rPr>
          <w:rFonts w:cs="Times New Roman"/>
          <w:b/>
          <w:lang w:eastAsia="pl-PL"/>
        </w:rPr>
        <w:t>Liczba uczestników: 1 osoba</w:t>
      </w:r>
    </w:p>
    <w:p w:rsidR="00302ADA" w:rsidRPr="003434A7" w:rsidRDefault="00302ADA" w:rsidP="00BA3372">
      <w:pPr>
        <w:ind w:left="708"/>
        <w:jc w:val="both"/>
        <w:rPr>
          <w:rFonts w:cs="Times New Roman"/>
          <w:lang w:eastAsia="pl-PL"/>
        </w:rPr>
      </w:pPr>
    </w:p>
    <w:p w:rsidR="00BA3372" w:rsidRPr="003434A7" w:rsidRDefault="00BA3372" w:rsidP="00BA3372">
      <w:pPr>
        <w:ind w:left="708"/>
        <w:jc w:val="both"/>
        <w:rPr>
          <w:rFonts w:cs="Times New Roman"/>
          <w:lang w:eastAsia="pl-PL"/>
        </w:rPr>
      </w:pPr>
      <w:r w:rsidRPr="003434A7">
        <w:rPr>
          <w:rFonts w:cs="Times New Roman"/>
          <w:lang w:eastAsia="pl-PL"/>
        </w:rPr>
        <w:t>Przykładowy  program szkolenia:</w:t>
      </w:r>
    </w:p>
    <w:p w:rsidR="00D04EF6" w:rsidRPr="003434A7" w:rsidRDefault="00D04EF6" w:rsidP="00BA3372">
      <w:pPr>
        <w:ind w:left="708"/>
        <w:jc w:val="both"/>
        <w:rPr>
          <w:rFonts w:cs="Times New Roman"/>
        </w:rPr>
      </w:pPr>
    </w:p>
    <w:p w:rsidR="00302ADA" w:rsidRPr="003434A7" w:rsidRDefault="00BA3372" w:rsidP="00BA3372">
      <w:pPr>
        <w:ind w:left="708"/>
        <w:jc w:val="left"/>
        <w:rPr>
          <w:rFonts w:eastAsia="Times New Roman" w:cs="Times New Roman"/>
          <w:lang w:eastAsia="pl-PL"/>
        </w:rPr>
      </w:pPr>
      <w:r w:rsidRPr="003434A7">
        <w:rPr>
          <w:rFonts w:eastAsia="Times New Roman" w:cs="Times New Roman"/>
          <w:lang w:eastAsia="pl-PL"/>
        </w:rPr>
        <w:t xml:space="preserve">1.Wprowadzenie </w:t>
      </w:r>
      <w:r w:rsidRPr="003434A7">
        <w:rPr>
          <w:rFonts w:eastAsia="Times New Roman" w:cs="Times New Roman"/>
          <w:lang w:eastAsia="pl-PL"/>
        </w:rPr>
        <w:br/>
        <w:t xml:space="preserve">•Czym jest Big Data </w:t>
      </w:r>
      <w:r w:rsidRPr="003434A7">
        <w:rPr>
          <w:rFonts w:eastAsia="Times New Roman" w:cs="Times New Roman"/>
          <w:lang w:eastAsia="pl-PL"/>
        </w:rPr>
        <w:br/>
        <w:t xml:space="preserve">•Cele i historia powstania </w:t>
      </w:r>
      <w:r w:rsidRPr="003434A7">
        <w:rPr>
          <w:rFonts w:eastAsia="Times New Roman" w:cs="Times New Roman"/>
          <w:lang w:eastAsia="pl-PL"/>
        </w:rPr>
        <w:br/>
        <w:t xml:space="preserve">•Typowe zastosowania </w:t>
      </w:r>
    </w:p>
    <w:p w:rsidR="00302ADA" w:rsidRPr="003434A7" w:rsidRDefault="00BA3372" w:rsidP="00BA3372">
      <w:pPr>
        <w:ind w:left="708"/>
        <w:jc w:val="left"/>
        <w:rPr>
          <w:rFonts w:eastAsia="Times New Roman" w:cs="Times New Roman"/>
          <w:lang w:eastAsia="pl-PL"/>
        </w:rPr>
      </w:pPr>
      <w:r w:rsidRPr="003434A7">
        <w:rPr>
          <w:rFonts w:eastAsia="Times New Roman" w:cs="Times New Roman"/>
          <w:lang w:eastAsia="pl-PL"/>
        </w:rPr>
        <w:br/>
        <w:t xml:space="preserve">2.Apache Hadoop </w:t>
      </w:r>
      <w:r w:rsidRPr="003434A7">
        <w:rPr>
          <w:rFonts w:eastAsia="Times New Roman" w:cs="Times New Roman"/>
          <w:lang w:eastAsia="pl-PL"/>
        </w:rPr>
        <w:br/>
        <w:t xml:space="preserve">•Wprowadzenie do platformy Hadoop </w:t>
      </w:r>
      <w:r w:rsidRPr="003434A7">
        <w:rPr>
          <w:rFonts w:eastAsia="Times New Roman" w:cs="Times New Roman"/>
          <w:lang w:eastAsia="pl-PL"/>
        </w:rPr>
        <w:br/>
        <w:t xml:space="preserve">•HDFS </w:t>
      </w:r>
      <w:r w:rsidRPr="003434A7">
        <w:rPr>
          <w:rFonts w:eastAsia="Times New Roman" w:cs="Times New Roman"/>
          <w:lang w:eastAsia="pl-PL"/>
        </w:rPr>
        <w:br/>
        <w:t xml:space="preserve">•Składowanie danych w HDFS </w:t>
      </w:r>
      <w:r w:rsidRPr="003434A7">
        <w:rPr>
          <w:rFonts w:eastAsia="Times New Roman" w:cs="Times New Roman"/>
          <w:lang w:eastAsia="pl-PL"/>
        </w:rPr>
        <w:br/>
        <w:t xml:space="preserve">•Korzystanie z interfejsu WWW </w:t>
      </w:r>
      <w:r w:rsidRPr="003434A7">
        <w:rPr>
          <w:rFonts w:eastAsia="Times New Roman" w:cs="Times New Roman"/>
          <w:lang w:eastAsia="pl-PL"/>
        </w:rPr>
        <w:br/>
        <w:t xml:space="preserve">•Korzystanie z CLI </w:t>
      </w:r>
      <w:r w:rsidRPr="003434A7">
        <w:rPr>
          <w:rFonts w:eastAsia="Times New Roman" w:cs="Times New Roman"/>
          <w:lang w:eastAsia="pl-PL"/>
        </w:rPr>
        <w:br/>
        <w:t xml:space="preserve">•MapReduce i YARN </w:t>
      </w:r>
      <w:r w:rsidRPr="003434A7">
        <w:rPr>
          <w:rFonts w:eastAsia="Times New Roman" w:cs="Times New Roman"/>
          <w:lang w:eastAsia="pl-PL"/>
        </w:rPr>
        <w:br/>
        <w:t xml:space="preserve">•Wprowadzenie do paradygmatu MapReduce </w:t>
      </w:r>
      <w:r w:rsidRPr="003434A7">
        <w:rPr>
          <w:rFonts w:eastAsia="Times New Roman" w:cs="Times New Roman"/>
          <w:lang w:eastAsia="pl-PL"/>
        </w:rPr>
        <w:br/>
        <w:t xml:space="preserve">•Architektura klastrów obliczeniowych opartych o YARN </w:t>
      </w:r>
      <w:r w:rsidRPr="003434A7">
        <w:rPr>
          <w:rFonts w:eastAsia="Times New Roman" w:cs="Times New Roman"/>
          <w:lang w:eastAsia="pl-PL"/>
        </w:rPr>
        <w:br/>
        <w:t xml:space="preserve">•Tworzenie i uruchamianie zadań MapReduce </w:t>
      </w:r>
      <w:r w:rsidRPr="003434A7">
        <w:rPr>
          <w:rFonts w:eastAsia="Times New Roman" w:cs="Times New Roman"/>
          <w:lang w:eastAsia="pl-PL"/>
        </w:rPr>
        <w:br/>
        <w:t xml:space="preserve">•Hadoop Streaming </w:t>
      </w:r>
    </w:p>
    <w:p w:rsidR="00302ADA" w:rsidRPr="003434A7" w:rsidRDefault="00BA3372" w:rsidP="00BA3372">
      <w:pPr>
        <w:ind w:left="708"/>
        <w:jc w:val="left"/>
        <w:rPr>
          <w:rFonts w:eastAsia="Times New Roman" w:cs="Times New Roman"/>
          <w:lang w:eastAsia="pl-PL"/>
        </w:rPr>
      </w:pPr>
      <w:r w:rsidRPr="003434A7">
        <w:rPr>
          <w:rFonts w:eastAsia="Times New Roman" w:cs="Times New Roman"/>
          <w:lang w:eastAsia="pl-PL"/>
        </w:rPr>
        <w:br/>
        <w:t xml:space="preserve">3.Apache Hive </w:t>
      </w:r>
      <w:r w:rsidRPr="003434A7">
        <w:rPr>
          <w:rFonts w:eastAsia="Times New Roman" w:cs="Times New Roman"/>
          <w:lang w:eastAsia="pl-PL"/>
        </w:rPr>
        <w:br/>
        <w:t xml:space="preserve">•Wprowadzenie </w:t>
      </w:r>
      <w:r w:rsidRPr="003434A7">
        <w:rPr>
          <w:rFonts w:eastAsia="Times New Roman" w:cs="Times New Roman"/>
          <w:lang w:eastAsia="pl-PL"/>
        </w:rPr>
        <w:br/>
        <w:t xml:space="preserve">•Architektura </w:t>
      </w:r>
      <w:r w:rsidRPr="003434A7">
        <w:rPr>
          <w:rFonts w:eastAsia="Times New Roman" w:cs="Times New Roman"/>
          <w:lang w:eastAsia="pl-PL"/>
        </w:rPr>
        <w:br/>
        <w:t xml:space="preserve">•Tabele zewnętrzne i wewnętrzne </w:t>
      </w:r>
      <w:r w:rsidRPr="003434A7">
        <w:rPr>
          <w:rFonts w:eastAsia="Times New Roman" w:cs="Times New Roman"/>
          <w:lang w:eastAsia="pl-PL"/>
        </w:rPr>
        <w:br/>
        <w:t xml:space="preserve">•Przetwarzanie danych za pomocą języka HiveQL </w:t>
      </w:r>
    </w:p>
    <w:p w:rsidR="00302ADA" w:rsidRPr="003434A7" w:rsidRDefault="00BA3372" w:rsidP="00BA3372">
      <w:pPr>
        <w:ind w:left="708"/>
        <w:jc w:val="left"/>
        <w:rPr>
          <w:rFonts w:eastAsia="Times New Roman" w:cs="Times New Roman"/>
          <w:lang w:eastAsia="pl-PL"/>
        </w:rPr>
      </w:pPr>
      <w:r w:rsidRPr="003434A7">
        <w:rPr>
          <w:rFonts w:eastAsia="Times New Roman" w:cs="Times New Roman"/>
          <w:lang w:eastAsia="pl-PL"/>
        </w:rPr>
        <w:br/>
        <w:t xml:space="preserve">4.HBase </w:t>
      </w:r>
      <w:r w:rsidRPr="003434A7">
        <w:rPr>
          <w:rFonts w:eastAsia="Times New Roman" w:cs="Times New Roman"/>
          <w:lang w:eastAsia="pl-PL"/>
        </w:rPr>
        <w:br/>
        <w:t xml:space="preserve">•Wprowadzenie do baz NoSQL na przykładzie HBase </w:t>
      </w:r>
      <w:r w:rsidRPr="003434A7">
        <w:rPr>
          <w:rFonts w:eastAsia="Times New Roman" w:cs="Times New Roman"/>
          <w:lang w:eastAsia="pl-PL"/>
        </w:rPr>
        <w:br/>
        <w:t xml:space="preserve">•Model danych </w:t>
      </w:r>
      <w:r w:rsidRPr="003434A7">
        <w:rPr>
          <w:rFonts w:eastAsia="Times New Roman" w:cs="Times New Roman"/>
          <w:lang w:eastAsia="pl-PL"/>
        </w:rPr>
        <w:br/>
        <w:t xml:space="preserve">•Korzystanie za pomocą CLI </w:t>
      </w:r>
      <w:r w:rsidRPr="003434A7">
        <w:rPr>
          <w:rFonts w:eastAsia="Times New Roman" w:cs="Times New Roman"/>
          <w:lang w:eastAsia="pl-PL"/>
        </w:rPr>
        <w:br/>
        <w:t xml:space="preserve">•Dostęp do danych za pomocą Hive i Pig </w:t>
      </w:r>
    </w:p>
    <w:p w:rsidR="00302ADA" w:rsidRPr="003434A7" w:rsidRDefault="00BA3372" w:rsidP="00BA3372">
      <w:pPr>
        <w:ind w:left="708"/>
        <w:jc w:val="left"/>
        <w:rPr>
          <w:rFonts w:eastAsia="Times New Roman" w:cs="Times New Roman"/>
          <w:lang w:eastAsia="pl-PL"/>
        </w:rPr>
      </w:pPr>
      <w:r w:rsidRPr="003434A7">
        <w:rPr>
          <w:rFonts w:eastAsia="Times New Roman" w:cs="Times New Roman"/>
          <w:lang w:eastAsia="pl-PL"/>
        </w:rPr>
        <w:br/>
        <w:t xml:space="preserve">5.Spark </w:t>
      </w:r>
      <w:r w:rsidRPr="003434A7">
        <w:rPr>
          <w:rFonts w:eastAsia="Times New Roman" w:cs="Times New Roman"/>
          <w:lang w:eastAsia="pl-PL"/>
        </w:rPr>
        <w:br/>
        <w:t xml:space="preserve">•Wprowadzenie do rozproszonych kolekcji obiektów Resilient Distributed Datasets </w:t>
      </w:r>
      <w:r w:rsidRPr="003434A7">
        <w:rPr>
          <w:rFonts w:eastAsia="Times New Roman" w:cs="Times New Roman"/>
          <w:lang w:eastAsia="pl-PL"/>
        </w:rPr>
        <w:br/>
        <w:t xml:space="preserve">(RDDs) i porównanie z Hadoop MapReduce </w:t>
      </w:r>
      <w:r w:rsidRPr="003434A7">
        <w:rPr>
          <w:rFonts w:eastAsia="Times New Roman" w:cs="Times New Roman"/>
          <w:lang w:eastAsia="pl-PL"/>
        </w:rPr>
        <w:br/>
        <w:t xml:space="preserve">•Tworzenie i uruchamianie zadań </w:t>
      </w:r>
      <w:r w:rsidRPr="003434A7">
        <w:rPr>
          <w:rFonts w:eastAsia="Times New Roman" w:cs="Times New Roman"/>
          <w:lang w:eastAsia="pl-PL"/>
        </w:rPr>
        <w:br/>
        <w:t xml:space="preserve">•Spark SQL </w:t>
      </w:r>
      <w:r w:rsidRPr="003434A7">
        <w:rPr>
          <w:rFonts w:eastAsia="Times New Roman" w:cs="Times New Roman"/>
          <w:lang w:eastAsia="pl-PL"/>
        </w:rPr>
        <w:br/>
        <w:t xml:space="preserve">•Spark Streaming </w:t>
      </w:r>
      <w:r w:rsidRPr="003434A7">
        <w:rPr>
          <w:rFonts w:eastAsia="Times New Roman" w:cs="Times New Roman"/>
          <w:lang w:eastAsia="pl-PL"/>
        </w:rPr>
        <w:br/>
        <w:t xml:space="preserve">•Spark MLlib i GraphX </w:t>
      </w:r>
    </w:p>
    <w:p w:rsidR="00640F1D" w:rsidRPr="00371658" w:rsidRDefault="00BA3372" w:rsidP="00371658">
      <w:pPr>
        <w:ind w:left="708"/>
        <w:jc w:val="left"/>
        <w:rPr>
          <w:rFonts w:eastAsia="Times New Roman" w:cs="Times New Roman"/>
          <w:lang w:eastAsia="pl-PL"/>
        </w:rPr>
      </w:pPr>
      <w:r w:rsidRPr="003434A7">
        <w:rPr>
          <w:rFonts w:eastAsia="Times New Roman" w:cs="Times New Roman"/>
          <w:lang w:eastAsia="pl-PL"/>
        </w:rPr>
        <w:br/>
        <w:t xml:space="preserve">6.Język R </w:t>
      </w:r>
      <w:r w:rsidRPr="003434A7">
        <w:rPr>
          <w:rFonts w:eastAsia="Times New Roman" w:cs="Times New Roman"/>
          <w:lang w:eastAsia="pl-PL"/>
        </w:rPr>
        <w:br/>
        <w:t xml:space="preserve">•Wprowadzenie </w:t>
      </w:r>
      <w:r w:rsidRPr="003434A7">
        <w:rPr>
          <w:rFonts w:eastAsia="Times New Roman" w:cs="Times New Roman"/>
          <w:lang w:eastAsia="pl-PL"/>
        </w:rPr>
        <w:br/>
      </w:r>
      <w:r w:rsidRPr="003434A7">
        <w:rPr>
          <w:rFonts w:eastAsia="Times New Roman" w:cs="Times New Roman"/>
          <w:lang w:eastAsia="pl-PL"/>
        </w:rPr>
        <w:lastRenderedPageBreak/>
        <w:t xml:space="preserve">•Typy i struktury danych </w:t>
      </w:r>
      <w:r w:rsidRPr="003434A7">
        <w:rPr>
          <w:rFonts w:eastAsia="Times New Roman" w:cs="Times New Roman"/>
          <w:lang w:eastAsia="pl-PL"/>
        </w:rPr>
        <w:br/>
        <w:t xml:space="preserve">•Podstawy języka R </w:t>
      </w:r>
      <w:r w:rsidRPr="003434A7">
        <w:rPr>
          <w:rFonts w:eastAsia="Times New Roman" w:cs="Times New Roman"/>
          <w:lang w:eastAsia="pl-PL"/>
        </w:rPr>
        <w:br/>
        <w:t xml:space="preserve">•Przydatne pakiety </w:t>
      </w:r>
      <w:r w:rsidRPr="003434A7">
        <w:rPr>
          <w:rFonts w:eastAsia="Times New Roman" w:cs="Times New Roman"/>
          <w:lang w:eastAsia="pl-PL"/>
        </w:rPr>
        <w:br/>
        <w:t>•Prezentacja wyników</w:t>
      </w:r>
    </w:p>
    <w:sectPr w:rsidR="00640F1D" w:rsidRPr="00371658" w:rsidSect="00CC4375">
      <w:headerReference w:type="default" r:id="rId7"/>
      <w:footerReference w:type="default" r:id="rId8"/>
      <w:pgSz w:w="11906" w:h="16838"/>
      <w:pgMar w:top="1417" w:right="1417" w:bottom="1135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9AC" w:rsidRDefault="007619AC" w:rsidP="00640F1D">
      <w:r>
        <w:separator/>
      </w:r>
    </w:p>
  </w:endnote>
  <w:endnote w:type="continuationSeparator" w:id="0">
    <w:p w:rsidR="007619AC" w:rsidRDefault="007619AC" w:rsidP="0064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0403637"/>
      <w:docPartObj>
        <w:docPartGallery w:val="Page Numbers (Bottom of Page)"/>
        <w:docPartUnique/>
      </w:docPartObj>
    </w:sdtPr>
    <w:sdtEndPr/>
    <w:sdtContent>
      <w:sdt>
        <w:sdtPr>
          <w:id w:val="-718283847"/>
          <w:docPartObj>
            <w:docPartGallery w:val="Page Numbers (Top of Page)"/>
            <w:docPartUnique/>
          </w:docPartObj>
        </w:sdtPr>
        <w:sdtEndPr/>
        <w:sdtContent>
          <w:p w:rsidR="00640F1D" w:rsidRDefault="00640F1D" w:rsidP="00CC4375">
            <w:pPr>
              <w:pStyle w:val="Stopka"/>
              <w:jc w:val="right"/>
            </w:pPr>
            <w:r w:rsidRPr="00640F1D">
              <w:t xml:space="preserve"> </w:t>
            </w:r>
            <w:r w:rsidRPr="00640F1D">
              <w:rPr>
                <w:bCs/>
                <w:sz w:val="24"/>
                <w:szCs w:val="24"/>
              </w:rPr>
              <w:fldChar w:fldCharType="begin"/>
            </w:r>
            <w:r w:rsidRPr="00640F1D">
              <w:rPr>
                <w:bCs/>
              </w:rPr>
              <w:instrText>PAGE</w:instrText>
            </w:r>
            <w:r w:rsidRPr="00640F1D">
              <w:rPr>
                <w:bCs/>
                <w:sz w:val="24"/>
                <w:szCs w:val="24"/>
              </w:rPr>
              <w:fldChar w:fldCharType="separate"/>
            </w:r>
            <w:r w:rsidR="006E2008">
              <w:rPr>
                <w:bCs/>
                <w:noProof/>
              </w:rPr>
              <w:t>3</w:t>
            </w:r>
            <w:r w:rsidRPr="00640F1D">
              <w:rPr>
                <w:bCs/>
                <w:sz w:val="24"/>
                <w:szCs w:val="24"/>
              </w:rPr>
              <w:fldChar w:fldCharType="end"/>
            </w:r>
            <w:r w:rsidRPr="00640F1D">
              <w:t>/</w:t>
            </w:r>
            <w:r w:rsidRPr="00640F1D">
              <w:rPr>
                <w:bCs/>
                <w:sz w:val="24"/>
                <w:szCs w:val="24"/>
              </w:rPr>
              <w:fldChar w:fldCharType="begin"/>
            </w:r>
            <w:r w:rsidRPr="00640F1D">
              <w:rPr>
                <w:bCs/>
              </w:rPr>
              <w:instrText>NUMPAGES</w:instrText>
            </w:r>
            <w:r w:rsidRPr="00640F1D">
              <w:rPr>
                <w:bCs/>
                <w:sz w:val="24"/>
                <w:szCs w:val="24"/>
              </w:rPr>
              <w:fldChar w:fldCharType="separate"/>
            </w:r>
            <w:r w:rsidR="006E2008">
              <w:rPr>
                <w:bCs/>
                <w:noProof/>
              </w:rPr>
              <w:t>7</w:t>
            </w:r>
            <w:r w:rsidRPr="00640F1D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9AC" w:rsidRDefault="007619AC" w:rsidP="00640F1D">
      <w:r>
        <w:separator/>
      </w:r>
    </w:p>
  </w:footnote>
  <w:footnote w:type="continuationSeparator" w:id="0">
    <w:p w:rsidR="007619AC" w:rsidRDefault="007619AC" w:rsidP="0064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F1D" w:rsidRDefault="00640F1D" w:rsidP="00640F1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3BF4F09" wp14:editId="3D47F672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21" name="Obraz 2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CC635A7" wp14:editId="2B051106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22" name="Obraz 22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C6AE659" wp14:editId="2C13D600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23" name="Obraz 23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1005869C" wp14:editId="3F09C286">
          <wp:extent cx="1481126" cy="520810"/>
          <wp:effectExtent l="0" t="0" r="508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640F1D" w:rsidRDefault="00640F1D" w:rsidP="00640F1D">
    <w:pPr>
      <w:pStyle w:val="Nagwek"/>
    </w:pPr>
    <w:r>
      <w:t xml:space="preserve">                              </w:t>
    </w:r>
  </w:p>
  <w:p w:rsidR="00640F1D" w:rsidRPr="00B4455E" w:rsidRDefault="00640F1D" w:rsidP="00640F1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640F1D" w:rsidRDefault="00640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1DBC"/>
    <w:multiLevelType w:val="hybridMultilevel"/>
    <w:tmpl w:val="2D661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204C"/>
    <w:multiLevelType w:val="multilevel"/>
    <w:tmpl w:val="522E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96847"/>
    <w:multiLevelType w:val="multilevel"/>
    <w:tmpl w:val="97727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33095E"/>
    <w:multiLevelType w:val="multilevel"/>
    <w:tmpl w:val="2D7E8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5D70A7"/>
    <w:multiLevelType w:val="hybridMultilevel"/>
    <w:tmpl w:val="1E5AEC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D7813"/>
    <w:multiLevelType w:val="multilevel"/>
    <w:tmpl w:val="804C6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A0AEB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91690"/>
    <w:multiLevelType w:val="multilevel"/>
    <w:tmpl w:val="A75AD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0E381B"/>
    <w:multiLevelType w:val="hybridMultilevel"/>
    <w:tmpl w:val="9432B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B60DE"/>
    <w:multiLevelType w:val="multilevel"/>
    <w:tmpl w:val="6832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D01CAE"/>
    <w:multiLevelType w:val="multilevel"/>
    <w:tmpl w:val="0F86D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C826A6"/>
    <w:multiLevelType w:val="multilevel"/>
    <w:tmpl w:val="BC4E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2D47A2"/>
    <w:multiLevelType w:val="multilevel"/>
    <w:tmpl w:val="A05E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014517"/>
    <w:multiLevelType w:val="multilevel"/>
    <w:tmpl w:val="83862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3A5B35"/>
    <w:multiLevelType w:val="multilevel"/>
    <w:tmpl w:val="97B8D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D374C3"/>
    <w:multiLevelType w:val="multilevel"/>
    <w:tmpl w:val="7B8E6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E57773"/>
    <w:multiLevelType w:val="multilevel"/>
    <w:tmpl w:val="AEAA5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4858CE"/>
    <w:multiLevelType w:val="multilevel"/>
    <w:tmpl w:val="404AB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A26EEC"/>
    <w:multiLevelType w:val="multilevel"/>
    <w:tmpl w:val="3D3A2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44DEF"/>
    <w:multiLevelType w:val="multilevel"/>
    <w:tmpl w:val="2B20D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B24EA"/>
    <w:multiLevelType w:val="hybridMultilevel"/>
    <w:tmpl w:val="6D4EE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90179"/>
    <w:multiLevelType w:val="multilevel"/>
    <w:tmpl w:val="6CB84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0360FE"/>
    <w:multiLevelType w:val="multilevel"/>
    <w:tmpl w:val="77580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0342E7"/>
    <w:multiLevelType w:val="multilevel"/>
    <w:tmpl w:val="D07E3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871D3B"/>
    <w:multiLevelType w:val="multilevel"/>
    <w:tmpl w:val="0F8A9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426525"/>
    <w:multiLevelType w:val="multilevel"/>
    <w:tmpl w:val="2C8A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3F2EF3"/>
    <w:multiLevelType w:val="multilevel"/>
    <w:tmpl w:val="BC5C9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6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</w:num>
  <w:num w:numId="12">
    <w:abstractNumId w:val="2"/>
  </w:num>
  <w:num w:numId="13">
    <w:abstractNumId w:val="20"/>
  </w:num>
  <w:num w:numId="14">
    <w:abstractNumId w:val="14"/>
  </w:num>
  <w:num w:numId="15">
    <w:abstractNumId w:val="12"/>
  </w:num>
  <w:num w:numId="16">
    <w:abstractNumId w:val="10"/>
  </w:num>
  <w:num w:numId="17">
    <w:abstractNumId w:val="5"/>
  </w:num>
  <w:num w:numId="18">
    <w:abstractNumId w:val="24"/>
  </w:num>
  <w:num w:numId="19">
    <w:abstractNumId w:val="11"/>
  </w:num>
  <w:num w:numId="20">
    <w:abstractNumId w:val="13"/>
  </w:num>
  <w:num w:numId="21">
    <w:abstractNumId w:val="22"/>
  </w:num>
  <w:num w:numId="22">
    <w:abstractNumId w:val="7"/>
  </w:num>
  <w:num w:numId="23">
    <w:abstractNumId w:val="17"/>
  </w:num>
  <w:num w:numId="24">
    <w:abstractNumId w:val="23"/>
  </w:num>
  <w:num w:numId="25">
    <w:abstractNumId w:val="18"/>
  </w:num>
  <w:num w:numId="26">
    <w:abstractNumId w:val="1"/>
  </w:num>
  <w:num w:numId="27">
    <w:abstractNumId w:val="27"/>
  </w:num>
  <w:num w:numId="28">
    <w:abstractNumId w:val="1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1D"/>
    <w:rsid w:val="00053983"/>
    <w:rsid w:val="0006477B"/>
    <w:rsid w:val="00073E36"/>
    <w:rsid w:val="0007407D"/>
    <w:rsid w:val="00082100"/>
    <w:rsid w:val="00096080"/>
    <w:rsid w:val="000F2522"/>
    <w:rsid w:val="000F3F97"/>
    <w:rsid w:val="00122A6F"/>
    <w:rsid w:val="00140370"/>
    <w:rsid w:val="001849A1"/>
    <w:rsid w:val="00192212"/>
    <w:rsid w:val="0019591F"/>
    <w:rsid w:val="001972EB"/>
    <w:rsid w:val="001D092C"/>
    <w:rsid w:val="001E3BAA"/>
    <w:rsid w:val="002008B7"/>
    <w:rsid w:val="00223CBC"/>
    <w:rsid w:val="002502A8"/>
    <w:rsid w:val="0028009A"/>
    <w:rsid w:val="00287F28"/>
    <w:rsid w:val="002A7EC0"/>
    <w:rsid w:val="002B07CC"/>
    <w:rsid w:val="002B5A38"/>
    <w:rsid w:val="002D0299"/>
    <w:rsid w:val="002E6E6F"/>
    <w:rsid w:val="00302ADA"/>
    <w:rsid w:val="00324161"/>
    <w:rsid w:val="00324C62"/>
    <w:rsid w:val="00341EBF"/>
    <w:rsid w:val="003434A7"/>
    <w:rsid w:val="00357C6C"/>
    <w:rsid w:val="00361E4D"/>
    <w:rsid w:val="00371658"/>
    <w:rsid w:val="003824B9"/>
    <w:rsid w:val="00385BC4"/>
    <w:rsid w:val="00387D77"/>
    <w:rsid w:val="00391B78"/>
    <w:rsid w:val="00394D62"/>
    <w:rsid w:val="003B1191"/>
    <w:rsid w:val="003B1350"/>
    <w:rsid w:val="003E37D6"/>
    <w:rsid w:val="00427245"/>
    <w:rsid w:val="00427501"/>
    <w:rsid w:val="004951AE"/>
    <w:rsid w:val="0049597A"/>
    <w:rsid w:val="005307D5"/>
    <w:rsid w:val="00550251"/>
    <w:rsid w:val="005547F0"/>
    <w:rsid w:val="005641CE"/>
    <w:rsid w:val="005E4519"/>
    <w:rsid w:val="0061204F"/>
    <w:rsid w:val="006219CF"/>
    <w:rsid w:val="00627231"/>
    <w:rsid w:val="00640F1D"/>
    <w:rsid w:val="00660D56"/>
    <w:rsid w:val="006703E2"/>
    <w:rsid w:val="00680F56"/>
    <w:rsid w:val="006A4638"/>
    <w:rsid w:val="006A6140"/>
    <w:rsid w:val="006A7E87"/>
    <w:rsid w:val="006B2761"/>
    <w:rsid w:val="006D02CF"/>
    <w:rsid w:val="006E0C0F"/>
    <w:rsid w:val="006E2008"/>
    <w:rsid w:val="0070060B"/>
    <w:rsid w:val="00714685"/>
    <w:rsid w:val="0072439C"/>
    <w:rsid w:val="00752C61"/>
    <w:rsid w:val="00754C8C"/>
    <w:rsid w:val="007619AC"/>
    <w:rsid w:val="00820DEC"/>
    <w:rsid w:val="00835D15"/>
    <w:rsid w:val="008619AE"/>
    <w:rsid w:val="0088054A"/>
    <w:rsid w:val="008B5C54"/>
    <w:rsid w:val="008E128A"/>
    <w:rsid w:val="008F54C9"/>
    <w:rsid w:val="00901F56"/>
    <w:rsid w:val="009061FE"/>
    <w:rsid w:val="009367FA"/>
    <w:rsid w:val="0095043A"/>
    <w:rsid w:val="00975537"/>
    <w:rsid w:val="009809B1"/>
    <w:rsid w:val="00984EA8"/>
    <w:rsid w:val="009A0583"/>
    <w:rsid w:val="009B6C47"/>
    <w:rsid w:val="009E23DD"/>
    <w:rsid w:val="009E62C6"/>
    <w:rsid w:val="00A07A02"/>
    <w:rsid w:val="00A15601"/>
    <w:rsid w:val="00A443E4"/>
    <w:rsid w:val="00A52870"/>
    <w:rsid w:val="00A60EF8"/>
    <w:rsid w:val="00A669C4"/>
    <w:rsid w:val="00AC22DE"/>
    <w:rsid w:val="00AD63A6"/>
    <w:rsid w:val="00AE1952"/>
    <w:rsid w:val="00B1366E"/>
    <w:rsid w:val="00B55B33"/>
    <w:rsid w:val="00B636D9"/>
    <w:rsid w:val="00B91CF1"/>
    <w:rsid w:val="00BA3372"/>
    <w:rsid w:val="00BA4F54"/>
    <w:rsid w:val="00BA5F62"/>
    <w:rsid w:val="00BB42DD"/>
    <w:rsid w:val="00BE3FC5"/>
    <w:rsid w:val="00BF0EB3"/>
    <w:rsid w:val="00BF2A63"/>
    <w:rsid w:val="00BF53AE"/>
    <w:rsid w:val="00C2784D"/>
    <w:rsid w:val="00C3736A"/>
    <w:rsid w:val="00C53C09"/>
    <w:rsid w:val="00CA4F4E"/>
    <w:rsid w:val="00CC4375"/>
    <w:rsid w:val="00CE16E8"/>
    <w:rsid w:val="00D04EF6"/>
    <w:rsid w:val="00D22D6B"/>
    <w:rsid w:val="00D24EE4"/>
    <w:rsid w:val="00D32E50"/>
    <w:rsid w:val="00D847A3"/>
    <w:rsid w:val="00DB69CD"/>
    <w:rsid w:val="00DC60AA"/>
    <w:rsid w:val="00DE4151"/>
    <w:rsid w:val="00DE4EA0"/>
    <w:rsid w:val="00E16C17"/>
    <w:rsid w:val="00E23CB1"/>
    <w:rsid w:val="00E5240F"/>
    <w:rsid w:val="00E553A1"/>
    <w:rsid w:val="00EB05DF"/>
    <w:rsid w:val="00EB2EB4"/>
    <w:rsid w:val="00F405AA"/>
    <w:rsid w:val="00F45290"/>
    <w:rsid w:val="00F56DF8"/>
    <w:rsid w:val="00F7581E"/>
    <w:rsid w:val="00F827F5"/>
    <w:rsid w:val="00F83F72"/>
    <w:rsid w:val="00F91135"/>
    <w:rsid w:val="00FA5DC9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82AF"/>
  <w15:docId w15:val="{01453C60-43B2-4FD1-B869-96B26D2F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F1D"/>
    <w:pPr>
      <w:spacing w:after="0" w:line="240" w:lineRule="auto"/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0F1D"/>
  </w:style>
  <w:style w:type="paragraph" w:styleId="Stopka">
    <w:name w:val="footer"/>
    <w:basedOn w:val="Normalny"/>
    <w:link w:val="StopkaZnak"/>
    <w:uiPriority w:val="99"/>
    <w:unhideWhenUsed/>
    <w:rsid w:val="00640F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F1D"/>
  </w:style>
  <w:style w:type="paragraph" w:styleId="Tekstdymka">
    <w:name w:val="Balloon Text"/>
    <w:basedOn w:val="Normalny"/>
    <w:link w:val="TekstdymkaZnak"/>
    <w:uiPriority w:val="99"/>
    <w:semiHidden/>
    <w:unhideWhenUsed/>
    <w:rsid w:val="00640F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0F1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7581E"/>
    <w:rPr>
      <w:color w:val="0000FF"/>
      <w:u w:val="single"/>
    </w:rPr>
  </w:style>
  <w:style w:type="table" w:styleId="Tabela-Siatka">
    <w:name w:val="Table Grid"/>
    <w:basedOn w:val="Standardowy"/>
    <w:uiPriority w:val="59"/>
    <w:rsid w:val="00F75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A5F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5F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5F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62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Zamówienia - Marcin</cp:lastModifiedBy>
  <cp:revision>13</cp:revision>
  <cp:lastPrinted>2018-09-07T06:06:00Z</cp:lastPrinted>
  <dcterms:created xsi:type="dcterms:W3CDTF">2018-09-06T12:29:00Z</dcterms:created>
  <dcterms:modified xsi:type="dcterms:W3CDTF">2018-11-22T11:58:00Z</dcterms:modified>
</cp:coreProperties>
</file>